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0DF40" w14:textId="77777777" w:rsidR="00705673" w:rsidRDefault="00705673" w:rsidP="00705673">
      <w:pPr>
        <w:rPr>
          <w:rStyle w:val="Hyperlink"/>
          <w:color w:val="auto"/>
          <w:u w:val="none"/>
        </w:rPr>
      </w:pPr>
    </w:p>
    <w:tbl>
      <w:tblPr>
        <w:tblStyle w:val="TableGrid"/>
        <w:tblW w:w="100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7642"/>
      </w:tblGrid>
      <w:tr w:rsidR="005E482D" w:rsidRPr="00F964CD" w14:paraId="48626260"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DB15C7C" w14:textId="77777777" w:rsidR="005E482D" w:rsidRPr="00F964CD" w:rsidRDefault="005E482D" w:rsidP="007337E1">
            <w:pPr>
              <w:spacing w:line="360" w:lineRule="auto"/>
              <w:rPr>
                <w:b/>
              </w:rPr>
            </w:pPr>
            <w:r w:rsidRPr="00F964CD">
              <w:rPr>
                <w:b/>
                <w:color w:val="A20066" w:themeColor="text2"/>
              </w:rPr>
              <w:t>Title</w:t>
            </w:r>
          </w:p>
        </w:tc>
        <w:tc>
          <w:tcPr>
            <w:tcW w:w="7642" w:type="dxa"/>
            <w:tcBorders>
              <w:top w:val="dotted" w:sz="4" w:space="0" w:color="auto"/>
              <w:left w:val="dotted" w:sz="4" w:space="0" w:color="auto"/>
              <w:bottom w:val="dotted" w:sz="4" w:space="0" w:color="auto"/>
              <w:right w:val="dotted" w:sz="4" w:space="0" w:color="auto"/>
            </w:tcBorders>
            <w:hideMark/>
          </w:tcPr>
          <w:p w14:paraId="7835F0C3" w14:textId="1903F47C" w:rsidR="005E482D" w:rsidRPr="00F964CD" w:rsidRDefault="00D4259E" w:rsidP="007337E1">
            <w:pPr>
              <w:spacing w:line="276" w:lineRule="auto"/>
            </w:pPr>
            <w:r>
              <w:t>Disability Support Worker, Supported Independent Living</w:t>
            </w:r>
          </w:p>
        </w:tc>
      </w:tr>
      <w:tr w:rsidR="005E482D" w:rsidRPr="00F964CD" w14:paraId="387D49BF"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164C855" w14:textId="40EC0898" w:rsidR="005E482D" w:rsidRPr="00F964CD" w:rsidRDefault="007C134C" w:rsidP="007337E1">
            <w:pPr>
              <w:spacing w:line="360" w:lineRule="auto"/>
              <w:rPr>
                <w:b/>
              </w:rPr>
            </w:pPr>
            <w:r>
              <w:rPr>
                <w:b/>
                <w:color w:val="A20066" w:themeColor="text2"/>
              </w:rPr>
              <w:t>Business u</w:t>
            </w:r>
            <w:r w:rsidR="005E482D" w:rsidRPr="00F964CD">
              <w:rPr>
                <w:b/>
                <w:color w:val="A20066" w:themeColor="text2"/>
              </w:rPr>
              <w:t>nit</w:t>
            </w:r>
          </w:p>
        </w:tc>
        <w:tc>
          <w:tcPr>
            <w:tcW w:w="7642" w:type="dxa"/>
            <w:tcBorders>
              <w:top w:val="dotted" w:sz="4" w:space="0" w:color="auto"/>
              <w:left w:val="dotted" w:sz="4" w:space="0" w:color="auto"/>
              <w:bottom w:val="dotted" w:sz="4" w:space="0" w:color="auto"/>
              <w:right w:val="dotted" w:sz="4" w:space="0" w:color="auto"/>
            </w:tcBorders>
            <w:hideMark/>
          </w:tcPr>
          <w:p w14:paraId="713FD28C" w14:textId="6FE29C82" w:rsidR="005E482D" w:rsidRPr="00F964CD" w:rsidRDefault="00D4259E" w:rsidP="007337E1">
            <w:pPr>
              <w:spacing w:line="276" w:lineRule="auto"/>
            </w:pPr>
            <w:r>
              <w:t>Consumer Directed Services</w:t>
            </w:r>
          </w:p>
        </w:tc>
      </w:tr>
      <w:tr w:rsidR="005E482D" w:rsidRPr="00F964CD" w14:paraId="4008DE88"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982F071" w14:textId="77777777" w:rsidR="005E482D" w:rsidRPr="00F964CD" w:rsidRDefault="005E482D" w:rsidP="007337E1">
            <w:pPr>
              <w:spacing w:line="360" w:lineRule="auto"/>
              <w:rPr>
                <w:b/>
              </w:rPr>
            </w:pPr>
            <w:r w:rsidRPr="00F964CD">
              <w:rPr>
                <w:b/>
                <w:color w:val="A20066" w:themeColor="text2"/>
              </w:rPr>
              <w:t>Location</w:t>
            </w:r>
          </w:p>
        </w:tc>
        <w:tc>
          <w:tcPr>
            <w:tcW w:w="7642" w:type="dxa"/>
            <w:tcBorders>
              <w:top w:val="dotted" w:sz="4" w:space="0" w:color="auto"/>
              <w:left w:val="dotted" w:sz="4" w:space="0" w:color="auto"/>
              <w:bottom w:val="dotted" w:sz="4" w:space="0" w:color="auto"/>
              <w:right w:val="dotted" w:sz="4" w:space="0" w:color="auto"/>
            </w:tcBorders>
            <w:hideMark/>
          </w:tcPr>
          <w:p w14:paraId="6F4EE089" w14:textId="47C46655" w:rsidR="005E482D" w:rsidRPr="00F964CD" w:rsidRDefault="00D4259E" w:rsidP="007337E1">
            <w:pPr>
              <w:spacing w:line="276" w:lineRule="auto"/>
            </w:pPr>
            <w:r>
              <w:t>Various locations in the Eastern and Southern suburbs of Melbourne</w:t>
            </w:r>
          </w:p>
        </w:tc>
      </w:tr>
      <w:tr w:rsidR="005E482D" w:rsidRPr="00F964CD" w14:paraId="38863BCE"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F4DDD80" w14:textId="77777777" w:rsidR="005E482D" w:rsidRPr="00F964CD" w:rsidRDefault="005E482D" w:rsidP="007337E1">
            <w:pPr>
              <w:rPr>
                <w:b/>
              </w:rPr>
            </w:pPr>
            <w:r w:rsidRPr="00F964CD">
              <w:rPr>
                <w:b/>
                <w:color w:val="A20066" w:themeColor="text2"/>
              </w:rPr>
              <w:t>Employment type</w:t>
            </w:r>
          </w:p>
        </w:tc>
        <w:tc>
          <w:tcPr>
            <w:tcW w:w="7642" w:type="dxa"/>
            <w:tcBorders>
              <w:top w:val="dotted" w:sz="4" w:space="0" w:color="auto"/>
              <w:left w:val="dotted" w:sz="4" w:space="0" w:color="auto"/>
              <w:bottom w:val="dotted" w:sz="4" w:space="0" w:color="auto"/>
              <w:right w:val="dotted" w:sz="4" w:space="0" w:color="auto"/>
            </w:tcBorders>
            <w:hideMark/>
          </w:tcPr>
          <w:p w14:paraId="59374606" w14:textId="5496A4C1" w:rsidR="005E482D" w:rsidRPr="00F964CD" w:rsidRDefault="005E482D" w:rsidP="007337E1">
            <w:pPr>
              <w:spacing w:line="276" w:lineRule="auto"/>
            </w:pPr>
            <w:r w:rsidRPr="00F964CD">
              <w:t>Casual</w:t>
            </w:r>
          </w:p>
        </w:tc>
      </w:tr>
      <w:tr w:rsidR="005E482D" w:rsidRPr="00F964CD" w14:paraId="4DB8AF02"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0B12FB2" w14:textId="77777777" w:rsidR="005E482D" w:rsidRPr="00F964CD" w:rsidRDefault="005E482D" w:rsidP="007337E1">
            <w:pPr>
              <w:spacing w:line="360" w:lineRule="auto"/>
              <w:rPr>
                <w:b/>
              </w:rPr>
            </w:pPr>
            <w:r w:rsidRPr="00F964CD">
              <w:rPr>
                <w:b/>
                <w:color w:val="A20066" w:themeColor="text2"/>
              </w:rPr>
              <w:t>Reports to</w:t>
            </w:r>
          </w:p>
        </w:tc>
        <w:tc>
          <w:tcPr>
            <w:tcW w:w="7642" w:type="dxa"/>
            <w:tcBorders>
              <w:top w:val="dotted" w:sz="4" w:space="0" w:color="auto"/>
              <w:left w:val="dotted" w:sz="4" w:space="0" w:color="auto"/>
              <w:bottom w:val="dotted" w:sz="4" w:space="0" w:color="auto"/>
              <w:right w:val="dotted" w:sz="4" w:space="0" w:color="auto"/>
            </w:tcBorders>
            <w:hideMark/>
          </w:tcPr>
          <w:p w14:paraId="787F7BAE" w14:textId="4A309DA1" w:rsidR="005E482D" w:rsidRPr="00F964CD" w:rsidRDefault="00D4259E" w:rsidP="00A7277C">
            <w:pPr>
              <w:spacing w:line="276" w:lineRule="auto"/>
            </w:pPr>
            <w:r>
              <w:t>Team Leader</w:t>
            </w:r>
            <w:r w:rsidR="00A7277C">
              <w:t xml:space="preserve"> or Coordinator Resident and Employee Engagement</w:t>
            </w:r>
          </w:p>
        </w:tc>
      </w:tr>
    </w:tbl>
    <w:p w14:paraId="411EAFAD" w14:textId="77777777" w:rsidR="005E482D" w:rsidRDefault="005E482D" w:rsidP="00EC713B">
      <w:pPr>
        <w:pStyle w:val="Heading3"/>
      </w:pPr>
      <w:r w:rsidRPr="00EC713B">
        <w:t xml:space="preserve">About Uniting </w:t>
      </w:r>
    </w:p>
    <w:p w14:paraId="5146526B" w14:textId="77777777" w:rsidR="00EC713B" w:rsidRPr="00EC713B" w:rsidRDefault="00EC713B" w:rsidP="00EC713B">
      <w:pPr>
        <w:spacing w:line="240" w:lineRule="auto"/>
      </w:pPr>
    </w:p>
    <w:p w14:paraId="11D4B328" w14:textId="77777777" w:rsidR="005E482D" w:rsidRDefault="005E482D" w:rsidP="00EC713B">
      <w:pPr>
        <w:spacing w:line="240" w:lineRule="auto"/>
      </w:pPr>
      <w:r w:rsidRPr="00F964CD">
        <w:t>Uniting Vic.Tas is the community services organisation of the Uniting Church. We’ve been supporting people and families for over 100 years. We work alongside people of all ages in local communities in Victoria and Tasmania. Our services reach to Albury-Wodonga in the north, Mallacoota in East Gippsland, the Wimmera region in the west, and across Tasmania.</w:t>
      </w:r>
    </w:p>
    <w:p w14:paraId="27E9C8AB" w14:textId="77777777" w:rsidR="009B197E" w:rsidRPr="00F964CD" w:rsidRDefault="009B197E" w:rsidP="00EC713B">
      <w:pPr>
        <w:spacing w:line="240" w:lineRule="auto"/>
      </w:pPr>
    </w:p>
    <w:p w14:paraId="4EC4185E" w14:textId="77777777" w:rsidR="005E482D" w:rsidRDefault="005E482D" w:rsidP="00EC713B">
      <w:pPr>
        <w:spacing w:line="240" w:lineRule="auto"/>
      </w:pPr>
      <w:r w:rsidRPr="00F964CD">
        <w:t xml:space="preserve">We empower children, young people and families to learn and thrive. We’re there for people experiencing homelessness, drug and alcohol addiction or mental illness. We support people with disability to live the life they choose. We assist older people to maintain their independence and enjoy life. We provide opportunities to access training and meaningful employment. We’re proud to welcome and support asylum seekers to our community. We work to empower people with the information, skills and tools they need to live a healthy, happy life. </w:t>
      </w:r>
    </w:p>
    <w:p w14:paraId="53E7BC98" w14:textId="77777777" w:rsidR="009B197E" w:rsidRPr="00F964CD" w:rsidRDefault="009B197E" w:rsidP="00EC713B">
      <w:pPr>
        <w:spacing w:line="240" w:lineRule="auto"/>
      </w:pPr>
    </w:p>
    <w:p w14:paraId="7C3AE304" w14:textId="77777777" w:rsidR="005E482D" w:rsidRDefault="005E482D" w:rsidP="00EC713B">
      <w:pPr>
        <w:spacing w:line="240" w:lineRule="auto"/>
      </w:pPr>
      <w:r w:rsidRPr="00F964CD">
        <w:t xml:space="preserve">As an organisation, we work in solidarity with Aboriginal and Torres Strait Islander people as Australia’s First Peoples and as the traditional owners and custodians of this land. We celebrate diversity and value the lived experience of people of every ethnicity, faith, age, disability, culture, language, gender identity, sex and sexual orientation. We welcome lesbian, gay, bisexual, transgender, gender diverse and non-binary, </w:t>
      </w:r>
      <w:r w:rsidR="00EC713B" w:rsidRPr="00F964CD">
        <w:t>intersex,</w:t>
      </w:r>
      <w:r w:rsidRPr="00F964CD">
        <w:t xml:space="preserve"> and queer (LGBTIQ+) people at our services. We pledge to provide inclusive and non-discriminatory services.</w:t>
      </w:r>
    </w:p>
    <w:p w14:paraId="7A23FB73" w14:textId="77777777" w:rsidR="00EC713B" w:rsidRPr="00F964CD" w:rsidRDefault="00EC713B" w:rsidP="00EC713B">
      <w:pPr>
        <w:spacing w:line="240" w:lineRule="auto"/>
      </w:pPr>
    </w:p>
    <w:p w14:paraId="5172534D" w14:textId="77777777" w:rsidR="005E482D" w:rsidRDefault="005E482D" w:rsidP="00EC713B">
      <w:pPr>
        <w:tabs>
          <w:tab w:val="left" w:pos="1701"/>
        </w:tabs>
        <w:autoSpaceDE w:val="0"/>
        <w:autoSpaceDN w:val="0"/>
        <w:adjustRightInd w:val="0"/>
        <w:spacing w:line="240" w:lineRule="auto"/>
        <w:contextualSpacing/>
        <w:rPr>
          <w:rFonts w:cs="Arial"/>
        </w:rPr>
      </w:pPr>
      <w:r w:rsidRPr="00F964CD">
        <w:rPr>
          <w:rFonts w:cs="Arial"/>
          <w:b/>
          <w:color w:val="A20066" w:themeColor="text2"/>
        </w:rPr>
        <w:t>Our purpose:</w:t>
      </w:r>
      <w:r w:rsidRPr="00F964CD">
        <w:rPr>
          <w:rFonts w:cs="Arial"/>
          <w:b/>
          <w:color w:val="A20066" w:themeColor="text2"/>
        </w:rPr>
        <w:tab/>
      </w:r>
      <w:r w:rsidRPr="00F964CD">
        <w:rPr>
          <w:rFonts w:cs="Arial"/>
        </w:rPr>
        <w:t>To inspire people, enliven communities a</w:t>
      </w:r>
      <w:r>
        <w:rPr>
          <w:rFonts w:cs="Arial"/>
        </w:rPr>
        <w:t>n</w:t>
      </w:r>
      <w:r w:rsidRPr="00F964CD">
        <w:rPr>
          <w:rFonts w:cs="Arial"/>
        </w:rPr>
        <w:t xml:space="preserve">d confront injustice </w:t>
      </w:r>
    </w:p>
    <w:p w14:paraId="29F299CD" w14:textId="77777777" w:rsidR="00EC713B" w:rsidRPr="00F964CD" w:rsidRDefault="00EC713B" w:rsidP="00EC713B">
      <w:pPr>
        <w:tabs>
          <w:tab w:val="left" w:pos="1701"/>
        </w:tabs>
        <w:autoSpaceDE w:val="0"/>
        <w:autoSpaceDN w:val="0"/>
        <w:adjustRightInd w:val="0"/>
        <w:spacing w:line="240" w:lineRule="auto"/>
        <w:contextualSpacing/>
        <w:rPr>
          <w:rFonts w:cs="Arial"/>
        </w:rPr>
      </w:pPr>
    </w:p>
    <w:p w14:paraId="5B03055E" w14:textId="77777777" w:rsidR="005E482D" w:rsidRPr="00F964CD" w:rsidRDefault="005E482D" w:rsidP="00EC713B">
      <w:pPr>
        <w:tabs>
          <w:tab w:val="left" w:pos="1701"/>
        </w:tabs>
        <w:spacing w:line="240" w:lineRule="auto"/>
        <w:rPr>
          <w:rFonts w:cs="Arial"/>
        </w:rPr>
      </w:pPr>
      <w:r w:rsidRPr="00F964CD">
        <w:rPr>
          <w:rFonts w:cs="Arial"/>
          <w:b/>
          <w:color w:val="A20066" w:themeColor="text2"/>
        </w:rPr>
        <w:t>Our values:</w:t>
      </w:r>
      <w:r w:rsidRPr="00F964CD">
        <w:rPr>
          <w:rFonts w:cs="Arial"/>
          <w:b/>
        </w:rPr>
        <w:tab/>
      </w:r>
      <w:r w:rsidRPr="00F964CD">
        <w:rPr>
          <w:rFonts w:cs="Arial"/>
        </w:rPr>
        <w:t>We are imaginative, respectful, compassionate and bold</w:t>
      </w:r>
    </w:p>
    <w:p w14:paraId="1DF1D452" w14:textId="77777777" w:rsidR="005E482D" w:rsidRPr="00F964CD" w:rsidRDefault="005E482D" w:rsidP="005E482D">
      <w:pPr>
        <w:pStyle w:val="Dividerline"/>
      </w:pPr>
    </w:p>
    <w:p w14:paraId="616B1A37" w14:textId="77777777" w:rsidR="005E482D" w:rsidRPr="00F964CD" w:rsidRDefault="005E482D" w:rsidP="005E482D">
      <w:pPr>
        <w:pStyle w:val="SubHeadNumbered"/>
        <w:ind w:left="360" w:hanging="360"/>
      </w:pPr>
      <w:r w:rsidRPr="00F964CD">
        <w:t>Position purpose</w:t>
      </w:r>
    </w:p>
    <w:p w14:paraId="5B6A7495" w14:textId="2A51D1BC" w:rsidR="00D4259E" w:rsidRDefault="00D4259E" w:rsidP="005E482D">
      <w:pPr>
        <w:tabs>
          <w:tab w:val="left" w:pos="720"/>
          <w:tab w:val="left" w:pos="2160"/>
        </w:tabs>
      </w:pPr>
    </w:p>
    <w:p w14:paraId="1D341C3F" w14:textId="77777777" w:rsidR="00D4259E" w:rsidRDefault="00D4259E" w:rsidP="00D4259E">
      <w:pPr>
        <w:spacing w:after="216"/>
        <w:ind w:left="-5" w:right="-7"/>
      </w:pPr>
      <w:r>
        <w:t xml:space="preserve">The Disability Support Worker is responsible for providing high quality, person-centred support </w:t>
      </w:r>
      <w:r w:rsidRPr="00D4259E">
        <w:t>to individuals with a disability living in Uniting Vic.Tas’ Supported Independent Living Services.</w:t>
      </w:r>
      <w:r>
        <w:t xml:space="preserve"> </w:t>
      </w:r>
      <w:r w:rsidRPr="00D4259E">
        <w:t xml:space="preserve"> </w:t>
      </w:r>
    </w:p>
    <w:p w14:paraId="732C6783" w14:textId="77777777" w:rsidR="00D4259E" w:rsidRDefault="00D4259E" w:rsidP="00D4259E">
      <w:pPr>
        <w:spacing w:after="216"/>
        <w:ind w:left="-5" w:right="-7"/>
      </w:pPr>
      <w:r w:rsidRPr="00D4259E">
        <w:t xml:space="preserve">The position aims to empower individuals to achieve their potential and live the life they choose. Consumers are supported to maintain their independence, exercise choice and control and maintain relationships in accordance with their individual person-centred plans. The position is also required to liaise with the families and carers of consumers and employees at other services and activities that consumers access. </w:t>
      </w:r>
    </w:p>
    <w:p w14:paraId="098C0980" w14:textId="77777777" w:rsidR="00D4259E" w:rsidRDefault="00D4259E" w:rsidP="00D4259E">
      <w:pPr>
        <w:ind w:left="-5"/>
      </w:pPr>
      <w:r>
        <w:t xml:space="preserve">The position is responsible for assisting consumers with daily living and may involve assistance with social support and recreation activities, showering, toileting, dressing, meals, use of physical and communication aids, transport, medication administration and other activities. </w:t>
      </w:r>
    </w:p>
    <w:p w14:paraId="0A1B7CDC" w14:textId="6DB7CC88" w:rsidR="00EC713B" w:rsidRPr="00AB2D7C" w:rsidRDefault="00EC713B" w:rsidP="005E482D">
      <w:pPr>
        <w:tabs>
          <w:tab w:val="left" w:pos="720"/>
          <w:tab w:val="left" w:pos="2160"/>
        </w:tabs>
      </w:pPr>
    </w:p>
    <w:p w14:paraId="5B91B573" w14:textId="3F2E6209" w:rsidR="002F4D41" w:rsidRDefault="002F4D41" w:rsidP="002F4D41">
      <w:pPr>
        <w:pStyle w:val="SubHeadNumbered"/>
        <w:numPr>
          <w:ilvl w:val="0"/>
          <w:numId w:val="0"/>
        </w:numPr>
        <w:ind w:left="425" w:hanging="425"/>
      </w:pPr>
    </w:p>
    <w:p w14:paraId="7173CB02" w14:textId="02400078" w:rsidR="00D4259E" w:rsidRDefault="00D4259E" w:rsidP="002F4D41">
      <w:pPr>
        <w:pStyle w:val="SubHeadNumbered"/>
        <w:numPr>
          <w:ilvl w:val="0"/>
          <w:numId w:val="0"/>
        </w:numPr>
        <w:ind w:left="425" w:hanging="425"/>
      </w:pPr>
    </w:p>
    <w:p w14:paraId="6C5EAF11" w14:textId="78C81E32" w:rsidR="00D4259E" w:rsidRDefault="00D4259E" w:rsidP="002F4D41">
      <w:pPr>
        <w:pStyle w:val="SubHeadNumbered"/>
        <w:numPr>
          <w:ilvl w:val="0"/>
          <w:numId w:val="0"/>
        </w:numPr>
        <w:ind w:left="425" w:hanging="425"/>
      </w:pPr>
    </w:p>
    <w:p w14:paraId="303B5289" w14:textId="77777777" w:rsidR="00D4259E" w:rsidRDefault="00D4259E" w:rsidP="002F4D41">
      <w:pPr>
        <w:pStyle w:val="SubHeadNumbered"/>
        <w:numPr>
          <w:ilvl w:val="0"/>
          <w:numId w:val="0"/>
        </w:numPr>
        <w:ind w:left="425" w:hanging="425"/>
      </w:pPr>
    </w:p>
    <w:p w14:paraId="7FEAD916" w14:textId="77777777" w:rsidR="005E482D" w:rsidRPr="00F964CD" w:rsidRDefault="005E482D" w:rsidP="005E482D">
      <w:pPr>
        <w:pStyle w:val="SubHeadNumbered"/>
        <w:ind w:left="360" w:hanging="360"/>
      </w:pPr>
      <w:r w:rsidRPr="00F964CD">
        <w:t xml:space="preserve">Scope </w:t>
      </w:r>
    </w:p>
    <w:p w14:paraId="129F5B66" w14:textId="68CFFEB2" w:rsidR="005E482D" w:rsidRPr="00D4259E" w:rsidRDefault="005E482D" w:rsidP="00D4259E">
      <w:pPr>
        <w:pStyle w:val="Heading3"/>
        <w:rPr>
          <w:sz w:val="22"/>
          <w:szCs w:val="22"/>
        </w:rPr>
      </w:pPr>
      <w:r w:rsidRPr="00EC713B">
        <w:rPr>
          <w:sz w:val="20"/>
          <w:szCs w:val="20"/>
        </w:rPr>
        <w:t>Budget:</w:t>
      </w:r>
      <w:r w:rsidR="00D4259E">
        <w:rPr>
          <w:sz w:val="20"/>
          <w:szCs w:val="20"/>
        </w:rPr>
        <w:t xml:space="preserve"> </w:t>
      </w:r>
      <w:r w:rsidRPr="00D4259E">
        <w:rPr>
          <w:rFonts w:cs="Arial"/>
          <w:b w:val="0"/>
          <w:i/>
          <w:color w:val="auto"/>
          <w:sz w:val="20"/>
        </w:rPr>
        <w:t>nil</w:t>
      </w:r>
    </w:p>
    <w:p w14:paraId="06821354" w14:textId="1B764A6D" w:rsidR="005E482D" w:rsidRPr="00EC713B" w:rsidRDefault="005E482D" w:rsidP="005E482D">
      <w:pPr>
        <w:pStyle w:val="Heading3"/>
        <w:rPr>
          <w:sz w:val="20"/>
          <w:szCs w:val="20"/>
        </w:rPr>
      </w:pPr>
      <w:r w:rsidRPr="00EC713B">
        <w:rPr>
          <w:sz w:val="20"/>
          <w:szCs w:val="20"/>
        </w:rPr>
        <w:t>People:</w:t>
      </w:r>
      <w:r w:rsidR="00D4259E">
        <w:rPr>
          <w:sz w:val="20"/>
          <w:szCs w:val="20"/>
        </w:rPr>
        <w:t xml:space="preserve"> </w:t>
      </w:r>
      <w:r w:rsidR="00D4259E" w:rsidRPr="00D4259E">
        <w:rPr>
          <w:rFonts w:cs="Arial"/>
          <w:b w:val="0"/>
          <w:i/>
          <w:color w:val="auto"/>
          <w:sz w:val="20"/>
        </w:rPr>
        <w:t>nil</w:t>
      </w:r>
    </w:p>
    <w:p w14:paraId="47D24A58" w14:textId="77777777" w:rsidR="005E482D" w:rsidRPr="00F964CD" w:rsidRDefault="005E482D" w:rsidP="005E482D">
      <w:pPr>
        <w:pStyle w:val="Dividerline"/>
      </w:pPr>
    </w:p>
    <w:p w14:paraId="697AEF1A" w14:textId="77777777" w:rsidR="005E482D" w:rsidRPr="00F964CD" w:rsidRDefault="005E482D" w:rsidP="005E482D">
      <w:pPr>
        <w:pStyle w:val="SubHeadNumbered"/>
        <w:ind w:left="360" w:hanging="360"/>
      </w:pPr>
      <w:r w:rsidRPr="00F964CD">
        <w:t>Relationships</w:t>
      </w:r>
    </w:p>
    <w:p w14:paraId="2C33B02F" w14:textId="77777777" w:rsidR="005E482D" w:rsidRPr="00EC713B" w:rsidRDefault="005E482D" w:rsidP="005E482D">
      <w:pPr>
        <w:pStyle w:val="Heading3"/>
        <w:rPr>
          <w:sz w:val="20"/>
          <w:szCs w:val="20"/>
        </w:rPr>
      </w:pPr>
      <w:r w:rsidRPr="00EC713B">
        <w:rPr>
          <w:sz w:val="20"/>
          <w:szCs w:val="20"/>
        </w:rPr>
        <w:t>Internal</w:t>
      </w:r>
    </w:p>
    <w:p w14:paraId="107FE48D" w14:textId="77777777" w:rsidR="00D4259E" w:rsidRDefault="00D4259E" w:rsidP="00D4259E">
      <w:pPr>
        <w:pStyle w:val="BulletPurple"/>
      </w:pPr>
      <w:r>
        <w:t xml:space="preserve">Consumers, their families and advocates </w:t>
      </w:r>
    </w:p>
    <w:p w14:paraId="156F9CB6" w14:textId="77777777" w:rsidR="00D4259E" w:rsidRDefault="00D4259E" w:rsidP="00D4259E">
      <w:pPr>
        <w:pStyle w:val="BulletPurple"/>
      </w:pPr>
      <w:r>
        <w:t xml:space="preserve">Senior Program Management </w:t>
      </w:r>
    </w:p>
    <w:p w14:paraId="75DBC163" w14:textId="77777777" w:rsidR="00D4259E" w:rsidRDefault="00D4259E" w:rsidP="00D4259E">
      <w:pPr>
        <w:pStyle w:val="BulletPurple"/>
      </w:pPr>
      <w:r>
        <w:t xml:space="preserve">Uniting Vic.Tas’ employees, volunteers, students and contractors </w:t>
      </w:r>
    </w:p>
    <w:p w14:paraId="4D47FB03" w14:textId="6F455363" w:rsidR="00D4259E" w:rsidRPr="00D4259E" w:rsidRDefault="00D4259E" w:rsidP="00D4259E">
      <w:pPr>
        <w:pStyle w:val="BulletPurple"/>
      </w:pPr>
      <w:r>
        <w:t xml:space="preserve">Uniting Vic.Tas’ Corporate, Support Services and Mission divisions </w:t>
      </w:r>
    </w:p>
    <w:p w14:paraId="1099C787" w14:textId="77777777" w:rsidR="005E482D" w:rsidRPr="00F964CD" w:rsidRDefault="005E482D" w:rsidP="005E482D">
      <w:pPr>
        <w:pStyle w:val="ListParagraph"/>
        <w:rPr>
          <w:rFonts w:cs="Arial"/>
        </w:rPr>
      </w:pPr>
    </w:p>
    <w:p w14:paraId="76884641" w14:textId="77777777" w:rsidR="005E482D" w:rsidRPr="00EC713B" w:rsidRDefault="005E482D" w:rsidP="005E482D">
      <w:pPr>
        <w:pStyle w:val="Heading3"/>
        <w:rPr>
          <w:sz w:val="20"/>
          <w:szCs w:val="20"/>
        </w:rPr>
      </w:pPr>
      <w:r w:rsidRPr="00EC713B">
        <w:rPr>
          <w:sz w:val="20"/>
          <w:szCs w:val="20"/>
        </w:rPr>
        <w:t>External</w:t>
      </w:r>
    </w:p>
    <w:p w14:paraId="1922016D" w14:textId="77777777" w:rsidR="00D4259E" w:rsidRDefault="00D4259E" w:rsidP="00D4259E">
      <w:pPr>
        <w:pStyle w:val="BulletPurple"/>
      </w:pPr>
      <w:r>
        <w:t xml:space="preserve">Members of our consumers’ community  </w:t>
      </w:r>
    </w:p>
    <w:p w14:paraId="489D60B7" w14:textId="77777777" w:rsidR="00D4259E" w:rsidRDefault="00D4259E" w:rsidP="00D4259E">
      <w:pPr>
        <w:pStyle w:val="BulletPurple"/>
      </w:pPr>
      <w:r>
        <w:t xml:space="preserve">Allied health and medical professionals </w:t>
      </w:r>
    </w:p>
    <w:p w14:paraId="589431D2" w14:textId="77777777" w:rsidR="00D4259E" w:rsidRDefault="00D4259E" w:rsidP="00D4259E">
      <w:pPr>
        <w:pStyle w:val="BulletPurple"/>
      </w:pPr>
      <w:r>
        <w:t xml:space="preserve">Other community services supporting consumers  </w:t>
      </w:r>
    </w:p>
    <w:p w14:paraId="691285AA" w14:textId="77777777" w:rsidR="005E482D" w:rsidRPr="00F964CD" w:rsidRDefault="005E482D" w:rsidP="005E482D">
      <w:pPr>
        <w:pStyle w:val="Dividerline"/>
      </w:pPr>
    </w:p>
    <w:p w14:paraId="069ECC03" w14:textId="77777777" w:rsidR="005E482D" w:rsidRPr="00F964CD" w:rsidRDefault="005E482D" w:rsidP="005E482D">
      <w:pPr>
        <w:pStyle w:val="SubHeadNumbered"/>
        <w:ind w:left="360" w:hanging="360"/>
      </w:pPr>
      <w:r w:rsidRPr="00F964CD">
        <w:t xml:space="preserve">Key responsibility areas </w:t>
      </w:r>
    </w:p>
    <w:p w14:paraId="04C5C53F" w14:textId="60B491E9" w:rsidR="002F4D41" w:rsidRDefault="002F4D41" w:rsidP="002F4D41">
      <w:pPr>
        <w:rPr>
          <w:b/>
          <w:szCs w:val="28"/>
        </w:rPr>
      </w:pPr>
      <w:r w:rsidRPr="00F964CD">
        <w:rPr>
          <w:b/>
          <w:szCs w:val="28"/>
        </w:rPr>
        <w:t>Service delivery</w:t>
      </w:r>
    </w:p>
    <w:p w14:paraId="54657F23" w14:textId="7AAF6283" w:rsidR="00D4259E" w:rsidRDefault="00D4259E" w:rsidP="00D4259E">
      <w:pPr>
        <w:pStyle w:val="ListParagraph"/>
        <w:numPr>
          <w:ilvl w:val="0"/>
          <w:numId w:val="9"/>
        </w:numPr>
        <w:spacing w:line="240" w:lineRule="auto"/>
        <w:rPr>
          <w:rFonts w:cs="Arial"/>
          <w:bCs/>
        </w:rPr>
      </w:pPr>
      <w:r w:rsidRPr="00D4259E">
        <w:rPr>
          <w:rFonts w:cs="Arial"/>
          <w:bCs/>
        </w:rPr>
        <w:t xml:space="preserve">Support consumers to achieve their goals and aspirations through provision of quality service and active engagement with consumers </w:t>
      </w:r>
    </w:p>
    <w:p w14:paraId="054B354A" w14:textId="13B2A0E3" w:rsidR="00D4259E" w:rsidRDefault="00D4259E" w:rsidP="00D4259E">
      <w:pPr>
        <w:pStyle w:val="ListParagraph"/>
        <w:numPr>
          <w:ilvl w:val="0"/>
          <w:numId w:val="9"/>
        </w:numPr>
        <w:spacing w:line="240" w:lineRule="auto"/>
        <w:rPr>
          <w:rFonts w:cs="Arial"/>
          <w:bCs/>
        </w:rPr>
      </w:pPr>
      <w:r w:rsidRPr="00D4259E">
        <w:rPr>
          <w:rFonts w:cs="Arial"/>
          <w:bCs/>
        </w:rPr>
        <w:t>Provide support in all aspects of daily living, respecting the individual way in which consumers wish to be supported. This may include support with personal care, mobility, meal assistance, household tasks and meaningful engagement with home and community environments</w:t>
      </w:r>
    </w:p>
    <w:p w14:paraId="46D2E4D4" w14:textId="58FF4079" w:rsidR="00D4259E" w:rsidRDefault="00D4259E" w:rsidP="00D4259E">
      <w:pPr>
        <w:pStyle w:val="ListParagraph"/>
        <w:numPr>
          <w:ilvl w:val="0"/>
          <w:numId w:val="9"/>
        </w:numPr>
        <w:spacing w:line="240" w:lineRule="auto"/>
        <w:rPr>
          <w:rFonts w:cs="Arial"/>
          <w:bCs/>
        </w:rPr>
      </w:pPr>
      <w:r w:rsidRPr="00D4259E">
        <w:rPr>
          <w:rFonts w:cs="Arial"/>
          <w:bCs/>
        </w:rPr>
        <w:t>Empower consumers to make decisions, exercise personal choice, initiative and self-expression</w:t>
      </w:r>
    </w:p>
    <w:p w14:paraId="535954D2" w14:textId="3A29A588" w:rsidR="00D4259E" w:rsidRDefault="00D4259E" w:rsidP="00D4259E">
      <w:pPr>
        <w:pStyle w:val="ListParagraph"/>
        <w:numPr>
          <w:ilvl w:val="0"/>
          <w:numId w:val="9"/>
        </w:numPr>
        <w:spacing w:line="240" w:lineRule="auto"/>
        <w:rPr>
          <w:rFonts w:cs="Arial"/>
          <w:bCs/>
        </w:rPr>
      </w:pPr>
      <w:r w:rsidRPr="00D4259E">
        <w:rPr>
          <w:rFonts w:cs="Arial"/>
          <w:bCs/>
        </w:rPr>
        <w:t xml:space="preserve">Ensure that consumers are at all times accorded respect, dignity, privacy and confidentiality  </w:t>
      </w:r>
    </w:p>
    <w:p w14:paraId="35633101" w14:textId="6038A920" w:rsidR="00D4259E" w:rsidRDefault="00D4259E" w:rsidP="00D4259E">
      <w:pPr>
        <w:pStyle w:val="ListParagraph"/>
        <w:numPr>
          <w:ilvl w:val="0"/>
          <w:numId w:val="9"/>
        </w:numPr>
        <w:spacing w:line="240" w:lineRule="auto"/>
        <w:rPr>
          <w:rFonts w:cs="Arial"/>
          <w:bCs/>
        </w:rPr>
      </w:pPr>
      <w:r w:rsidRPr="00D4259E">
        <w:rPr>
          <w:rFonts w:cs="Arial"/>
          <w:bCs/>
        </w:rPr>
        <w:t>Maintain awareness of consumers’ support needs</w:t>
      </w:r>
    </w:p>
    <w:p w14:paraId="78BD146D" w14:textId="7EE4C32A" w:rsidR="00D4259E" w:rsidRDefault="00D4259E" w:rsidP="00D4259E">
      <w:pPr>
        <w:pStyle w:val="ListParagraph"/>
        <w:numPr>
          <w:ilvl w:val="0"/>
          <w:numId w:val="9"/>
        </w:numPr>
        <w:spacing w:line="240" w:lineRule="auto"/>
        <w:rPr>
          <w:rFonts w:cs="Arial"/>
          <w:bCs/>
        </w:rPr>
      </w:pPr>
      <w:r w:rsidRPr="00D4259E">
        <w:rPr>
          <w:rFonts w:cs="Arial"/>
          <w:bCs/>
        </w:rPr>
        <w:t>Actively promote a home like environment that enhances the consumers’ wellbeing and is welcoming to families, friends and others</w:t>
      </w:r>
    </w:p>
    <w:p w14:paraId="29200EAE" w14:textId="005E53DD" w:rsidR="00D4259E" w:rsidRDefault="00D4259E" w:rsidP="00D4259E">
      <w:pPr>
        <w:pStyle w:val="ListParagraph"/>
        <w:numPr>
          <w:ilvl w:val="0"/>
          <w:numId w:val="9"/>
        </w:numPr>
        <w:spacing w:line="240" w:lineRule="auto"/>
        <w:rPr>
          <w:rFonts w:cs="Arial"/>
          <w:bCs/>
        </w:rPr>
      </w:pPr>
      <w:r w:rsidRPr="00D4259E">
        <w:rPr>
          <w:rFonts w:cs="Arial"/>
          <w:bCs/>
        </w:rPr>
        <w:t>Demonstrate sensitivity and respect for diversity and differences in consumer cohort</w:t>
      </w:r>
    </w:p>
    <w:p w14:paraId="3DC407F9" w14:textId="43C959AC" w:rsidR="00D4259E" w:rsidRDefault="00D4259E" w:rsidP="00D4259E">
      <w:pPr>
        <w:pStyle w:val="ListParagraph"/>
        <w:numPr>
          <w:ilvl w:val="0"/>
          <w:numId w:val="9"/>
        </w:numPr>
        <w:spacing w:line="240" w:lineRule="auto"/>
        <w:rPr>
          <w:rFonts w:cs="Arial"/>
          <w:bCs/>
        </w:rPr>
      </w:pPr>
      <w:r w:rsidRPr="00D4259E">
        <w:rPr>
          <w:rFonts w:cs="Arial"/>
          <w:bCs/>
        </w:rPr>
        <w:t xml:space="preserve">Apply organisational practice models, procedures and relevant legislation when working with consumers  </w:t>
      </w:r>
    </w:p>
    <w:p w14:paraId="1E81FA6C" w14:textId="528C5FBF" w:rsidR="00D4259E" w:rsidRDefault="00D4259E" w:rsidP="00D4259E">
      <w:pPr>
        <w:pStyle w:val="ListParagraph"/>
        <w:numPr>
          <w:ilvl w:val="0"/>
          <w:numId w:val="9"/>
        </w:numPr>
        <w:spacing w:line="240" w:lineRule="auto"/>
        <w:rPr>
          <w:rFonts w:cs="Arial"/>
          <w:bCs/>
        </w:rPr>
      </w:pPr>
      <w:r w:rsidRPr="00D4259E">
        <w:rPr>
          <w:rFonts w:cs="Arial"/>
          <w:bCs/>
        </w:rPr>
        <w:t>Ensure adherence to Uniting Vic.Tas’ Incident Management processes</w:t>
      </w:r>
    </w:p>
    <w:p w14:paraId="57A3EA1C" w14:textId="324BE29E" w:rsidR="00D4259E" w:rsidRPr="00D4259E" w:rsidRDefault="00D4259E" w:rsidP="00D4259E">
      <w:pPr>
        <w:pStyle w:val="ListParagraph"/>
        <w:numPr>
          <w:ilvl w:val="0"/>
          <w:numId w:val="9"/>
        </w:numPr>
        <w:spacing w:line="240" w:lineRule="auto"/>
        <w:rPr>
          <w:rFonts w:cs="Arial"/>
          <w:bCs/>
        </w:rPr>
      </w:pPr>
      <w:r>
        <w:rPr>
          <w:rFonts w:cs="Arial"/>
          <w:bCs/>
        </w:rPr>
        <w:t>Other duties as directed</w:t>
      </w:r>
    </w:p>
    <w:p w14:paraId="41C56A2D" w14:textId="77777777" w:rsidR="005E482D" w:rsidRDefault="005E482D" w:rsidP="005E482D">
      <w:pPr>
        <w:rPr>
          <w:szCs w:val="28"/>
        </w:rPr>
      </w:pPr>
    </w:p>
    <w:p w14:paraId="4D871757" w14:textId="3B938ED0" w:rsidR="002F4D41" w:rsidRDefault="00D4259E" w:rsidP="002F4D41">
      <w:pPr>
        <w:rPr>
          <w:b/>
          <w:szCs w:val="28"/>
        </w:rPr>
      </w:pPr>
      <w:r>
        <w:rPr>
          <w:b/>
          <w:szCs w:val="28"/>
        </w:rPr>
        <w:t>Teamwork</w:t>
      </w:r>
    </w:p>
    <w:p w14:paraId="3E27DEFE" w14:textId="27AD9365" w:rsidR="00D4259E" w:rsidRPr="00D4259E" w:rsidRDefault="00D4259E" w:rsidP="00D4259E">
      <w:pPr>
        <w:pStyle w:val="ListParagraph"/>
        <w:numPr>
          <w:ilvl w:val="0"/>
          <w:numId w:val="9"/>
        </w:numPr>
        <w:spacing w:line="240" w:lineRule="auto"/>
        <w:rPr>
          <w:rFonts w:cs="Arial"/>
          <w:bCs/>
        </w:rPr>
      </w:pPr>
      <w:r>
        <w:t xml:space="preserve">Actively participate in building a culture of continuous improvement guided by Uniting Vic.Tas’ vision, mission and values </w:t>
      </w:r>
      <w:r>
        <w:rPr>
          <w:rFonts w:ascii="Verdana" w:eastAsia="Verdana" w:hAnsi="Verdana" w:cs="Verdana"/>
          <w:b/>
        </w:rPr>
        <w:t xml:space="preserve"> </w:t>
      </w:r>
    </w:p>
    <w:p w14:paraId="48FC63AE" w14:textId="15EC1290" w:rsidR="00D4259E" w:rsidRPr="00D4259E" w:rsidRDefault="00D4259E" w:rsidP="00D4259E">
      <w:pPr>
        <w:pStyle w:val="ListParagraph"/>
        <w:numPr>
          <w:ilvl w:val="0"/>
          <w:numId w:val="9"/>
        </w:numPr>
        <w:spacing w:line="240" w:lineRule="auto"/>
        <w:rPr>
          <w:rFonts w:cs="Arial"/>
          <w:bCs/>
        </w:rPr>
      </w:pPr>
      <w:r>
        <w:t xml:space="preserve">Proactively share ideas to improve the work environment and consumer outcomes, share information and actively contribute to team discussions </w:t>
      </w:r>
    </w:p>
    <w:p w14:paraId="1C90CA26" w14:textId="622DC647" w:rsidR="00D4259E" w:rsidRPr="00D4259E" w:rsidRDefault="00D4259E" w:rsidP="00D4259E">
      <w:pPr>
        <w:pStyle w:val="BulletPurple"/>
      </w:pPr>
      <w:r>
        <w:t>Promote and participate in respectful conversations, considering the views and ideas of others and actively support group cohesion</w:t>
      </w:r>
    </w:p>
    <w:p w14:paraId="181C8500" w14:textId="77777777" w:rsidR="002F4D41" w:rsidRDefault="002F4D41" w:rsidP="005E482D">
      <w:pPr>
        <w:rPr>
          <w:szCs w:val="28"/>
        </w:rPr>
      </w:pPr>
    </w:p>
    <w:p w14:paraId="19271111" w14:textId="582CF2B5" w:rsidR="002F4D41" w:rsidRDefault="00D4259E" w:rsidP="002F4D41">
      <w:pPr>
        <w:rPr>
          <w:b/>
          <w:szCs w:val="28"/>
        </w:rPr>
      </w:pPr>
      <w:r>
        <w:rPr>
          <w:b/>
          <w:szCs w:val="28"/>
        </w:rPr>
        <w:t>Communication</w:t>
      </w:r>
    </w:p>
    <w:p w14:paraId="0AC67845" w14:textId="77777777" w:rsidR="002F4D41" w:rsidRPr="002F4D41" w:rsidRDefault="002F4D41" w:rsidP="00D4259E">
      <w:pPr>
        <w:pStyle w:val="ListParagraph"/>
        <w:numPr>
          <w:ilvl w:val="0"/>
          <w:numId w:val="9"/>
        </w:numPr>
        <w:spacing w:line="240" w:lineRule="auto"/>
        <w:rPr>
          <w:rFonts w:cs="Arial"/>
          <w:bCs/>
        </w:rPr>
      </w:pPr>
      <w:r w:rsidRPr="002F4D41">
        <w:rPr>
          <w:rFonts w:cs="Arial"/>
          <w:bCs/>
        </w:rPr>
        <w:t>Enter responsibilities here</w:t>
      </w:r>
    </w:p>
    <w:p w14:paraId="55CC9A3B" w14:textId="4C2AB9DF" w:rsidR="002F4D41" w:rsidRPr="00D4259E" w:rsidRDefault="00D4259E" w:rsidP="00D4259E">
      <w:pPr>
        <w:pStyle w:val="ListParagraph"/>
        <w:numPr>
          <w:ilvl w:val="0"/>
          <w:numId w:val="9"/>
        </w:numPr>
        <w:spacing w:line="240" w:lineRule="auto"/>
        <w:rPr>
          <w:rFonts w:cs="Arial"/>
          <w:bCs/>
        </w:rPr>
      </w:pPr>
      <w:r>
        <w:t xml:space="preserve">Ensure documentation is detailed, accurate and timely and that documentation obligations are met  </w:t>
      </w:r>
    </w:p>
    <w:p w14:paraId="1E296E8A" w14:textId="0477997F" w:rsidR="00D4259E" w:rsidRPr="00D4259E" w:rsidRDefault="00D4259E" w:rsidP="00D4259E">
      <w:pPr>
        <w:pStyle w:val="ListParagraph"/>
        <w:numPr>
          <w:ilvl w:val="0"/>
          <w:numId w:val="9"/>
        </w:numPr>
        <w:spacing w:line="240" w:lineRule="auto"/>
        <w:rPr>
          <w:rFonts w:cs="Arial"/>
          <w:bCs/>
        </w:rPr>
      </w:pPr>
      <w:r>
        <w:lastRenderedPageBreak/>
        <w:t>Ensure requests for response are timely and supportive of a culture of open disclosure, continuous improvement and learning</w:t>
      </w:r>
    </w:p>
    <w:p w14:paraId="6FAE2EFF" w14:textId="77777777" w:rsidR="00D4259E" w:rsidRDefault="00D4259E" w:rsidP="00D4259E">
      <w:pPr>
        <w:pStyle w:val="BulletPurple"/>
      </w:pPr>
      <w:r>
        <w:t xml:space="preserve">Provide feedback to more senior employees on any issues that may arise requiring their attention </w:t>
      </w:r>
    </w:p>
    <w:p w14:paraId="2735ED6C" w14:textId="51793687" w:rsidR="002F4D41" w:rsidRDefault="002F4D41" w:rsidP="002F4D41">
      <w:pPr>
        <w:spacing w:line="240" w:lineRule="auto"/>
        <w:rPr>
          <w:rFonts w:cs="Arial"/>
          <w:bCs/>
        </w:rPr>
      </w:pPr>
    </w:p>
    <w:p w14:paraId="5AE20E71" w14:textId="77777777" w:rsidR="002F4D41" w:rsidRPr="00F964CD" w:rsidRDefault="002F4D41" w:rsidP="002F4D41">
      <w:pPr>
        <w:tabs>
          <w:tab w:val="left" w:pos="720"/>
          <w:tab w:val="left" w:pos="2160"/>
        </w:tabs>
        <w:rPr>
          <w:rFonts w:cs="Arial"/>
          <w:b/>
        </w:rPr>
      </w:pPr>
      <w:r w:rsidRPr="00F964CD">
        <w:rPr>
          <w:rFonts w:cs="Arial"/>
          <w:b/>
        </w:rPr>
        <w:t>Personal accountability</w:t>
      </w:r>
    </w:p>
    <w:p w14:paraId="13A5F571" w14:textId="77777777" w:rsidR="002F4D41" w:rsidRPr="00F964CD" w:rsidRDefault="002F4D41" w:rsidP="002F4D41">
      <w:pPr>
        <w:pStyle w:val="BulletPurple"/>
        <w:rPr>
          <w:lang w:val="en-AU"/>
        </w:rPr>
      </w:pPr>
      <w:r w:rsidRPr="00F964CD">
        <w:rPr>
          <w:lang w:val="en-AU"/>
        </w:rPr>
        <w:t>Compliance with Uniting’s values, code of conduct, policies and procedures and relevant government legislation and standards where relevant.</w:t>
      </w:r>
    </w:p>
    <w:p w14:paraId="60C5A8D8" w14:textId="77777777" w:rsidR="002F4D41" w:rsidRPr="00F964CD" w:rsidRDefault="002F4D41" w:rsidP="002F4D41">
      <w:pPr>
        <w:pStyle w:val="BulletPurple"/>
        <w:rPr>
          <w:lang w:val="en-AU"/>
        </w:rPr>
      </w:pPr>
      <w:r w:rsidRPr="00F964CD">
        <w:rPr>
          <w:lang w:val="en-AU"/>
        </w:rPr>
        <w:t>Cooperate with strategies to actively ensure the safety, protection and well-being of children who come into association with us.</w:t>
      </w:r>
    </w:p>
    <w:p w14:paraId="19EB5A89" w14:textId="77777777" w:rsidR="002F4D41" w:rsidRPr="00F964CD" w:rsidRDefault="002F4D41" w:rsidP="002F4D41">
      <w:pPr>
        <w:pStyle w:val="BulletPurple"/>
        <w:rPr>
          <w:lang w:val="en-AU"/>
        </w:rPr>
      </w:pPr>
      <w:r w:rsidRPr="00F964CD">
        <w:rPr>
          <w:lang w:val="en-AU"/>
        </w:rPr>
        <w:t>Ensure appropriate use of resources.</w:t>
      </w:r>
    </w:p>
    <w:p w14:paraId="74FCFB1B" w14:textId="77777777" w:rsidR="002F4D41" w:rsidRPr="00F964CD" w:rsidRDefault="002F4D41" w:rsidP="002F4D41">
      <w:pPr>
        <w:pStyle w:val="BulletPurple"/>
        <w:rPr>
          <w:lang w:val="en-AU"/>
        </w:rPr>
      </w:pPr>
      <w:r w:rsidRPr="00F964CD">
        <w:rPr>
          <w:lang w:val="en-AU"/>
        </w:rPr>
        <w:t>Work collaboratively with Uniting (Victoria Tasmania) employees and external stakeholders in accordance with Uniting’s values and professional standards of behaviour.</w:t>
      </w:r>
    </w:p>
    <w:p w14:paraId="283A23A3" w14:textId="77777777" w:rsidR="002F4D41" w:rsidRPr="00F964CD" w:rsidRDefault="002F4D41" w:rsidP="002F4D41">
      <w:pPr>
        <w:pStyle w:val="BulletPurple"/>
        <w:rPr>
          <w:lang w:val="en-AU"/>
        </w:rPr>
      </w:pPr>
      <w:r w:rsidRPr="00F964CD">
        <w:rPr>
          <w:lang w:val="en-AU"/>
        </w:rPr>
        <w:t>Actively participate in initiatives to maintain, build upon and promote a positive and collaborative workplace.</w:t>
      </w:r>
    </w:p>
    <w:p w14:paraId="5975DC2F" w14:textId="77777777" w:rsidR="002F4D41" w:rsidRPr="00F964CD" w:rsidRDefault="002F4D41" w:rsidP="002F4D41">
      <w:pPr>
        <w:pStyle w:val="BulletPurple"/>
        <w:rPr>
          <w:lang w:val="en-AU"/>
        </w:rPr>
      </w:pPr>
      <w:r w:rsidRPr="00F964CD">
        <w:rPr>
          <w:lang w:val="en-AU"/>
        </w:rPr>
        <w:t>Identify opportunities to integrate and work collaboratively across teams.</w:t>
      </w:r>
    </w:p>
    <w:p w14:paraId="198CEB37" w14:textId="77777777" w:rsidR="002F4D41" w:rsidRPr="00F964CD" w:rsidRDefault="002F4D41" w:rsidP="002F4D41">
      <w:pPr>
        <w:pStyle w:val="BulletPurple"/>
        <w:rPr>
          <w:lang w:val="en-AU"/>
        </w:rPr>
      </w:pPr>
      <w:r w:rsidRPr="00F964CD">
        <w:rPr>
          <w:lang w:val="en-AU"/>
        </w:rPr>
        <w:t>Take reasonable care for your own health and safety, and health and safety of others (to the extent required).</w:t>
      </w:r>
    </w:p>
    <w:p w14:paraId="4E286549" w14:textId="77777777" w:rsidR="002F4D41" w:rsidRPr="00F964CD" w:rsidRDefault="002F4D41" w:rsidP="002F4D41">
      <w:pPr>
        <w:pStyle w:val="BulletPurple"/>
        <w:rPr>
          <w:lang w:val="en-AU"/>
        </w:rPr>
      </w:pPr>
      <w:r w:rsidRPr="00F964CD">
        <w:rPr>
          <w:lang w:val="en-AU"/>
        </w:rPr>
        <w:t>Promote a positive safety culture by contributing to health and safety consultation and communication.</w:t>
      </w:r>
    </w:p>
    <w:p w14:paraId="7EC28638" w14:textId="77777777" w:rsidR="002F4D41" w:rsidRPr="00F964CD" w:rsidRDefault="002F4D41" w:rsidP="002F4D41">
      <w:pPr>
        <w:pStyle w:val="BulletPurple"/>
        <w:rPr>
          <w:lang w:val="en-AU"/>
        </w:rPr>
      </w:pPr>
      <w:r w:rsidRPr="00F964CD">
        <w:rPr>
          <w:lang w:val="en-AU"/>
        </w:rPr>
        <w:t>Promptly respond to and report health and safety hazards, incidents and near misses to line management</w:t>
      </w:r>
    </w:p>
    <w:p w14:paraId="3D204E54" w14:textId="752BD4C5" w:rsidR="002F4D41" w:rsidRPr="00D4259E" w:rsidRDefault="002F4D41" w:rsidP="005E482D">
      <w:pPr>
        <w:pStyle w:val="BulletPurple"/>
        <w:rPr>
          <w:lang w:val="en-AU"/>
        </w:rPr>
      </w:pPr>
      <w:r w:rsidRPr="00F964CD">
        <w:rPr>
          <w:lang w:val="en-AU"/>
        </w:rPr>
        <w:t xml:space="preserve">Attend mandatory training sessions (i.e. equal employment opportunity, health, and safety) and mandatory training specific </w:t>
      </w:r>
      <w:r>
        <w:rPr>
          <w:lang w:val="en-AU"/>
        </w:rPr>
        <w:br/>
      </w:r>
      <w:r w:rsidRPr="00F964CD">
        <w:rPr>
          <w:lang w:val="en-AU"/>
        </w:rPr>
        <w:t>to position.</w:t>
      </w:r>
    </w:p>
    <w:p w14:paraId="7A3CE4B5" w14:textId="333CC6D3" w:rsidR="005E482D" w:rsidRPr="00F964CD" w:rsidRDefault="005E482D" w:rsidP="005E482D">
      <w:pPr>
        <w:pStyle w:val="Dividerline"/>
      </w:pPr>
    </w:p>
    <w:p w14:paraId="0D1EE220" w14:textId="77777777" w:rsidR="005E482D" w:rsidRPr="00F964CD" w:rsidRDefault="005E482D" w:rsidP="005E482D">
      <w:pPr>
        <w:pStyle w:val="SubHeadNumbered"/>
        <w:ind w:left="360" w:hanging="360"/>
      </w:pPr>
      <w:r w:rsidRPr="00F964CD">
        <w:t>Person specification</w:t>
      </w:r>
    </w:p>
    <w:p w14:paraId="74D5AE87" w14:textId="77777777" w:rsidR="005E482D" w:rsidRPr="00EC713B" w:rsidRDefault="005E482D" w:rsidP="005E482D">
      <w:pPr>
        <w:pStyle w:val="Heading3"/>
        <w:rPr>
          <w:sz w:val="20"/>
          <w:szCs w:val="20"/>
        </w:rPr>
      </w:pPr>
      <w:r w:rsidRPr="00EC713B">
        <w:rPr>
          <w:sz w:val="20"/>
          <w:szCs w:val="20"/>
        </w:rPr>
        <w:t>Qualifications</w:t>
      </w:r>
    </w:p>
    <w:p w14:paraId="5B57905A" w14:textId="272BB625" w:rsidR="00D4259E" w:rsidRDefault="00D4259E" w:rsidP="00D4259E">
      <w:pPr>
        <w:pStyle w:val="BulletPurple"/>
      </w:pPr>
      <w:r>
        <w:t>Desirable: Completed Certificate IV in Disability OR other relevant qualification in health or disability services field</w:t>
      </w:r>
    </w:p>
    <w:p w14:paraId="4949AF13" w14:textId="77777777" w:rsidR="00D4259E" w:rsidRDefault="00D4259E" w:rsidP="00D4259E">
      <w:pPr>
        <w:pStyle w:val="BulletPurple"/>
      </w:pPr>
      <w:r>
        <w:t>Essential: Current First Aid Level 2 (including CPR) Certificate</w:t>
      </w:r>
      <w:r>
        <w:rPr>
          <w:rFonts w:ascii="Verdana" w:eastAsia="Verdana" w:hAnsi="Verdana" w:cs="Verdana"/>
          <w:b/>
        </w:rPr>
        <w:t xml:space="preserve"> </w:t>
      </w:r>
    </w:p>
    <w:p w14:paraId="15A5231A" w14:textId="77777777" w:rsidR="005E482D" w:rsidRPr="00EC713B" w:rsidRDefault="005E482D" w:rsidP="005E482D">
      <w:pPr>
        <w:pStyle w:val="Heading3"/>
        <w:rPr>
          <w:sz w:val="20"/>
          <w:szCs w:val="20"/>
        </w:rPr>
      </w:pPr>
      <w:r w:rsidRPr="00EC713B">
        <w:rPr>
          <w:sz w:val="20"/>
          <w:szCs w:val="20"/>
        </w:rPr>
        <w:t>Experience</w:t>
      </w:r>
    </w:p>
    <w:p w14:paraId="261633B4" w14:textId="77777777" w:rsidR="00D4259E" w:rsidRDefault="00D4259E" w:rsidP="00D4259E">
      <w:pPr>
        <w:pStyle w:val="BulletPurple"/>
      </w:pPr>
      <w:r>
        <w:t xml:space="preserve">Highly desirable: Previous or lived experience in the disability services field </w:t>
      </w:r>
    </w:p>
    <w:p w14:paraId="3CCA57AF" w14:textId="77777777" w:rsidR="00D4259E" w:rsidRDefault="00D4259E" w:rsidP="00D4259E">
      <w:pPr>
        <w:pStyle w:val="BulletPurple"/>
      </w:pPr>
      <w:r>
        <w:t xml:space="preserve">Essential: Excellent interpersonal and verbal/written communication skills </w:t>
      </w:r>
    </w:p>
    <w:p w14:paraId="39929F81" w14:textId="77777777" w:rsidR="00D4259E" w:rsidRDefault="00D4259E" w:rsidP="00D4259E">
      <w:pPr>
        <w:pStyle w:val="BulletPurple"/>
      </w:pPr>
      <w:r>
        <w:t xml:space="preserve">Essential: Demonstrated ability to set priorities, meet deadlines, work with minimal supervision and under pressure  </w:t>
      </w:r>
    </w:p>
    <w:p w14:paraId="48FDE3EA" w14:textId="77777777" w:rsidR="00D4259E" w:rsidRDefault="00D4259E" w:rsidP="00D4259E">
      <w:pPr>
        <w:pStyle w:val="BulletPurple"/>
      </w:pPr>
      <w:r>
        <w:t xml:space="preserve">Essential: Ability to problem solve and effectively manage feedback  </w:t>
      </w:r>
    </w:p>
    <w:p w14:paraId="4F1D6FDC" w14:textId="77777777" w:rsidR="00D4259E" w:rsidRDefault="00D4259E" w:rsidP="00D4259E">
      <w:pPr>
        <w:pStyle w:val="BulletPurple"/>
      </w:pPr>
      <w:r>
        <w:t xml:space="preserve">Essential: Competency with using computers </w:t>
      </w:r>
    </w:p>
    <w:p w14:paraId="37591B52" w14:textId="77777777" w:rsidR="00D4259E" w:rsidRDefault="00D4259E" w:rsidP="00D4259E">
      <w:pPr>
        <w:pStyle w:val="BulletPurple"/>
      </w:pPr>
      <w:r>
        <w:t xml:space="preserve">Essential: Flexibility to work a variety of hours and shifts </w:t>
      </w:r>
    </w:p>
    <w:p w14:paraId="64C4C7F5" w14:textId="77777777" w:rsidR="005E482D" w:rsidRPr="00EC713B" w:rsidRDefault="005E482D" w:rsidP="005E482D">
      <w:pPr>
        <w:pStyle w:val="Heading3"/>
        <w:rPr>
          <w:sz w:val="20"/>
          <w:szCs w:val="20"/>
        </w:rPr>
      </w:pPr>
      <w:r w:rsidRPr="00EC713B">
        <w:rPr>
          <w:sz w:val="20"/>
          <w:szCs w:val="20"/>
        </w:rPr>
        <w:t>Core selection criteria</w:t>
      </w:r>
    </w:p>
    <w:p w14:paraId="44FE3A6C" w14:textId="37B7B023" w:rsidR="00D4259E" w:rsidRDefault="005E482D" w:rsidP="00D4259E">
      <w:pPr>
        <w:pStyle w:val="BulletPurple"/>
      </w:pPr>
      <w:r w:rsidRPr="00D4259E">
        <w:rPr>
          <w:b/>
        </w:rPr>
        <w:t>Values alignment:</w:t>
      </w:r>
      <w:r w:rsidR="00D4259E">
        <w:t xml:space="preserve"> A</w:t>
      </w:r>
      <w:r w:rsidRPr="00D4259E">
        <w:t>bility to demonstrate and authentically promote Uniting’s values</w:t>
      </w:r>
      <w:r w:rsidR="00D4259E" w:rsidRPr="00D4259E">
        <w:t xml:space="preserve">, </w:t>
      </w:r>
      <w:r w:rsidR="00D4259E">
        <w:t xml:space="preserve">respect the uniqueness and value of every individual, establish and maintain right relationships that enable people to be influential in their own support arrangement and ensure they are treated with dignity and respect, build on strengths and abilities of all, demonstrate transparency and accountability </w:t>
      </w:r>
    </w:p>
    <w:p w14:paraId="6814177A" w14:textId="77777777" w:rsidR="00D4259E" w:rsidRDefault="00D4259E" w:rsidP="00D4259E">
      <w:pPr>
        <w:pStyle w:val="BulletPurple"/>
      </w:pPr>
      <w:r w:rsidRPr="00D4259E">
        <w:rPr>
          <w:b/>
        </w:rPr>
        <w:t>Consumer-centeredness:</w:t>
      </w:r>
      <w:r w:rsidRPr="00D4259E">
        <w:t xml:space="preserve"> </w:t>
      </w:r>
      <w:r>
        <w:t xml:space="preserve">Foster, promote and implement a culture that keeps consumers at the centre of everything we do, </w:t>
      </w:r>
      <w:r w:rsidRPr="00D4259E">
        <w:t xml:space="preserve">demonstrate an awareness of and prioritises the needs of consumers, </w:t>
      </w:r>
      <w:r>
        <w:t xml:space="preserve">focus on optimal outcomes for consumers </w:t>
      </w:r>
    </w:p>
    <w:p w14:paraId="65D57FC8" w14:textId="77777777" w:rsidR="00D4259E" w:rsidRDefault="00D4259E" w:rsidP="00D4259E">
      <w:pPr>
        <w:pStyle w:val="BulletPurple"/>
      </w:pPr>
      <w:r w:rsidRPr="00D4259E">
        <w:rPr>
          <w:b/>
        </w:rPr>
        <w:t>Teamwork:</w:t>
      </w:r>
      <w:r w:rsidRPr="00D4259E">
        <w:t xml:space="preserve"> </w:t>
      </w:r>
      <w:r>
        <w:t xml:space="preserve">Cooperate and work well with others in pursuit of team goals, collaborate and share information, show consideration, concern and respect for others’ feelings and ideas, accommodate and work well with the different working styles of others, encourage resolution </w:t>
      </w:r>
      <w:r>
        <w:lastRenderedPageBreak/>
        <w:t xml:space="preserve">of conflict within the group, </w:t>
      </w:r>
      <w:r w:rsidRPr="00D4259E">
        <w:t xml:space="preserve">willingness to be proactive and help others, contribute to the continuous improvement of a positive, collaborative and effective work environment </w:t>
      </w:r>
      <w:r>
        <w:t xml:space="preserve"> </w:t>
      </w:r>
    </w:p>
    <w:p w14:paraId="55EF45FF" w14:textId="2D32E9C1" w:rsidR="00EC713B" w:rsidRPr="00D4259E" w:rsidRDefault="00D4259E" w:rsidP="00D4259E">
      <w:pPr>
        <w:pStyle w:val="BulletPurple"/>
      </w:pPr>
      <w:r w:rsidRPr="00D4259E">
        <w:rPr>
          <w:b/>
        </w:rPr>
        <w:t>Communication:</w:t>
      </w:r>
      <w:r w:rsidRPr="00D4259E">
        <w:t xml:space="preserve"> Strong and clear communication skills with the ability to build positive professional relationships with key internal and external stakeholders excellent interpersonal skills </w:t>
      </w:r>
    </w:p>
    <w:p w14:paraId="5C864FA5" w14:textId="0E475082" w:rsidR="00D4259E" w:rsidRPr="00EC713B" w:rsidRDefault="00D4259E" w:rsidP="00D4259E">
      <w:pPr>
        <w:pStyle w:val="Heading3"/>
        <w:rPr>
          <w:sz w:val="20"/>
          <w:szCs w:val="20"/>
        </w:rPr>
      </w:pPr>
      <w:r>
        <w:rPr>
          <w:sz w:val="20"/>
          <w:szCs w:val="20"/>
        </w:rPr>
        <w:t>Other</w:t>
      </w:r>
    </w:p>
    <w:p w14:paraId="17A5FA91" w14:textId="77777777" w:rsidR="00D4259E" w:rsidRDefault="00D4259E" w:rsidP="00D4259E">
      <w:pPr>
        <w:pStyle w:val="BulletPurple"/>
      </w:pPr>
      <w:r>
        <w:t xml:space="preserve">Legal eligibility to work in Australia </w:t>
      </w:r>
    </w:p>
    <w:p w14:paraId="558A5489" w14:textId="0EE86829" w:rsidR="00D4259E" w:rsidRDefault="00D4259E" w:rsidP="00D4259E">
      <w:pPr>
        <w:pStyle w:val="BulletPurple"/>
      </w:pPr>
      <w:r>
        <w:t>Current Australian driver’s licen</w:t>
      </w:r>
      <w:r w:rsidR="00A7277C">
        <w:t>c</w:t>
      </w:r>
      <w:r>
        <w:t xml:space="preserve">e </w:t>
      </w:r>
    </w:p>
    <w:p w14:paraId="36D9DDAB" w14:textId="77777777" w:rsidR="00D4259E" w:rsidRDefault="00D4259E" w:rsidP="00D4259E">
      <w:pPr>
        <w:pStyle w:val="BulletPurple"/>
      </w:pPr>
      <w:r>
        <w:t xml:space="preserve">A satisfactory national police records check is a condition of this position and is repeated every three years and international police check if required </w:t>
      </w:r>
    </w:p>
    <w:p w14:paraId="5F19B10D" w14:textId="77777777" w:rsidR="00D4259E" w:rsidRDefault="00D4259E" w:rsidP="00D4259E">
      <w:pPr>
        <w:pStyle w:val="BulletPurple"/>
      </w:pPr>
      <w:r>
        <w:t>Current National Disability Insurance Scheme Worker Screening Clearance (from 1</w:t>
      </w:r>
      <w:r w:rsidRPr="00D4259E">
        <w:t xml:space="preserve"> </w:t>
      </w:r>
      <w:r>
        <w:t xml:space="preserve">February </w:t>
      </w:r>
    </w:p>
    <w:p w14:paraId="77AA27F2" w14:textId="77777777" w:rsidR="00D4259E" w:rsidRDefault="00D4259E" w:rsidP="00A7277C">
      <w:pPr>
        <w:pStyle w:val="BulletPurple"/>
        <w:numPr>
          <w:ilvl w:val="0"/>
          <w:numId w:val="0"/>
        </w:numPr>
        <w:ind w:left="720"/>
      </w:pPr>
      <w:r>
        <w:t xml:space="preserve">2021, this replaces the need for a Working with Children Check) </w:t>
      </w:r>
      <w:bookmarkStart w:id="0" w:name="_GoBack"/>
      <w:bookmarkEnd w:id="0"/>
    </w:p>
    <w:p w14:paraId="55CB6227" w14:textId="77777777" w:rsidR="00D4259E" w:rsidRDefault="00D4259E" w:rsidP="00D4259E">
      <w:pPr>
        <w:pStyle w:val="BulletPurple"/>
      </w:pPr>
      <w:r>
        <w:t xml:space="preserve">Compliance and understanding/familiarity with organisational policies, procedures and relevant legislation (i.e., Quality management system, Equal Opportunity, Health and Safety) </w:t>
      </w:r>
    </w:p>
    <w:p w14:paraId="6847BE26" w14:textId="77777777" w:rsidR="00D4259E" w:rsidRDefault="00D4259E" w:rsidP="00D4259E">
      <w:pPr>
        <w:spacing w:line="240" w:lineRule="auto"/>
        <w:ind w:left="360"/>
      </w:pPr>
    </w:p>
    <w:p w14:paraId="51372A13" w14:textId="77777777" w:rsidR="00D4259E" w:rsidRPr="00D4259E" w:rsidRDefault="00D4259E" w:rsidP="00D4259E">
      <w:pPr>
        <w:spacing w:line="240" w:lineRule="auto"/>
        <w:rPr>
          <w:rFonts w:cs="Arial"/>
          <w:bCs/>
        </w:rPr>
      </w:pPr>
    </w:p>
    <w:p w14:paraId="575D2FF0" w14:textId="77777777" w:rsidR="002F4D41" w:rsidRDefault="002F4D41" w:rsidP="002F4D41">
      <w:pPr>
        <w:pStyle w:val="SubHeadNumbered"/>
        <w:numPr>
          <w:ilvl w:val="0"/>
          <w:numId w:val="0"/>
        </w:numPr>
        <w:ind w:left="425" w:hanging="425"/>
      </w:pPr>
    </w:p>
    <w:p w14:paraId="2D04DE09" w14:textId="77777777" w:rsidR="005E482D" w:rsidRPr="00F964CD" w:rsidRDefault="005E482D" w:rsidP="005E482D">
      <w:pPr>
        <w:pStyle w:val="SubHeadNumbered"/>
        <w:ind w:left="360" w:hanging="360"/>
      </w:pPr>
      <w:r w:rsidRPr="00F964CD">
        <w:t>We are a child safe organisation</w:t>
      </w:r>
    </w:p>
    <w:p w14:paraId="2EC6BC90" w14:textId="77777777" w:rsidR="005E482D" w:rsidRPr="00185680" w:rsidRDefault="005E482D" w:rsidP="005E482D">
      <w:pPr>
        <w:autoSpaceDE w:val="0"/>
        <w:autoSpaceDN w:val="0"/>
        <w:adjustRightInd w:val="0"/>
        <w:jc w:val="both"/>
        <w:rPr>
          <w:rFonts w:cs="Arial"/>
          <w:bCs/>
        </w:rPr>
      </w:pPr>
      <w:r w:rsidRPr="00185680">
        <w:rPr>
          <w:rFonts w:cs="Arial"/>
          <w:bCs/>
        </w:rPr>
        <w:t xml:space="preserve">Uniting is a child safe organisation and is committed in everyday practice to ensure the safety and wellbeing of all children, at all times. As a child safe organisation, employment with Uniting is subject to a satisfactory national (and international where relevant) police check and relevant Working With Children Check </w:t>
      </w:r>
      <w:r w:rsidR="002F4D41">
        <w:rPr>
          <w:rFonts w:cs="Arial"/>
          <w:bCs/>
        </w:rPr>
        <w:t xml:space="preserve">(and </w:t>
      </w:r>
      <w:r w:rsidR="002F4D41" w:rsidRPr="002F4D41">
        <w:rPr>
          <w:rFonts w:cs="Arial"/>
          <w:bCs/>
        </w:rPr>
        <w:t>NDIS Worker Screening Check</w:t>
      </w:r>
      <w:r w:rsidR="002F4D41">
        <w:rPr>
          <w:rFonts w:cs="Arial"/>
          <w:bCs/>
        </w:rPr>
        <w:t xml:space="preserve"> </w:t>
      </w:r>
      <w:r w:rsidR="002F4D41" w:rsidRPr="00185680">
        <w:rPr>
          <w:rFonts w:cs="Arial"/>
          <w:bCs/>
        </w:rPr>
        <w:t>where relevant</w:t>
      </w:r>
      <w:r w:rsidR="002F4D41">
        <w:rPr>
          <w:rFonts w:cs="Arial"/>
          <w:bCs/>
        </w:rPr>
        <w:t xml:space="preserve">) </w:t>
      </w:r>
      <w:r w:rsidRPr="00185680">
        <w:rPr>
          <w:rFonts w:cs="Arial"/>
          <w:bCs/>
        </w:rPr>
        <w:t>to your State prior to commencement of any paid or unpaid work and/or participation in any service or undertaking.</w:t>
      </w:r>
    </w:p>
    <w:p w14:paraId="193CAA1F" w14:textId="77777777" w:rsidR="005E482D" w:rsidRPr="00185680" w:rsidRDefault="005E482D" w:rsidP="005E482D">
      <w:pPr>
        <w:autoSpaceDE w:val="0"/>
        <w:autoSpaceDN w:val="0"/>
        <w:adjustRightInd w:val="0"/>
        <w:jc w:val="both"/>
        <w:rPr>
          <w:rFonts w:cs="Arial"/>
          <w:bCs/>
        </w:rPr>
      </w:pPr>
    </w:p>
    <w:p w14:paraId="47571784" w14:textId="77777777" w:rsidR="00EC713B" w:rsidRDefault="005E482D" w:rsidP="005E482D">
      <w:pPr>
        <w:autoSpaceDE w:val="0"/>
        <w:autoSpaceDN w:val="0"/>
        <w:adjustRightInd w:val="0"/>
        <w:jc w:val="both"/>
        <w:rPr>
          <w:rFonts w:cs="Arial"/>
          <w:b/>
        </w:rPr>
      </w:pPr>
      <w:r w:rsidRPr="00F964CD">
        <w:rPr>
          <w:rFonts w:cs="Arial"/>
          <w:b/>
        </w:rPr>
        <w:t>This position description is subject to review and may change in accordance with Uniting’s operational, service and consumer requirements.</w:t>
      </w:r>
    </w:p>
    <w:p w14:paraId="732DFBE4" w14:textId="77777777" w:rsidR="00EC713B" w:rsidRPr="00F964CD" w:rsidRDefault="00EC713B" w:rsidP="005E482D">
      <w:pPr>
        <w:autoSpaceDE w:val="0"/>
        <w:autoSpaceDN w:val="0"/>
        <w:adjustRightInd w:val="0"/>
        <w:jc w:val="both"/>
        <w:rPr>
          <w:rFonts w:cs="Arial"/>
          <w:b/>
        </w:rPr>
      </w:pPr>
    </w:p>
    <w:p w14:paraId="46254AF8" w14:textId="77777777" w:rsidR="002F4D41" w:rsidRDefault="002F4D41" w:rsidP="002F4D41">
      <w:pPr>
        <w:pStyle w:val="SubHeadNumbered"/>
        <w:numPr>
          <w:ilvl w:val="0"/>
          <w:numId w:val="0"/>
        </w:numPr>
        <w:ind w:left="425" w:hanging="425"/>
      </w:pPr>
    </w:p>
    <w:p w14:paraId="1FB9F0BA" w14:textId="77777777" w:rsidR="005E482D" w:rsidRPr="005E482D" w:rsidRDefault="005E482D" w:rsidP="005E482D">
      <w:pPr>
        <w:pStyle w:val="SubHeadNumbered"/>
        <w:ind w:left="360" w:hanging="360"/>
      </w:pPr>
      <w:r w:rsidRPr="00F964CD">
        <w:t>Acknowledgement</w:t>
      </w:r>
    </w:p>
    <w:p w14:paraId="3B54C0E0" w14:textId="77777777" w:rsidR="005E482D" w:rsidRPr="00F964CD" w:rsidRDefault="005E482D" w:rsidP="005E482D">
      <w:pPr>
        <w:autoSpaceDE w:val="0"/>
        <w:autoSpaceDN w:val="0"/>
        <w:adjustRightInd w:val="0"/>
        <w:jc w:val="both"/>
        <w:rPr>
          <w:rFonts w:cs="Arial"/>
          <w:b/>
        </w:rPr>
      </w:pPr>
      <w:r w:rsidRPr="00F964CD">
        <w:rPr>
          <w:rFonts w:cs="Arial"/>
          <w:b/>
        </w:rPr>
        <w:t xml:space="preserve">I have read, understood, and accepted the above Position Description </w:t>
      </w:r>
    </w:p>
    <w:p w14:paraId="3D7818C8" w14:textId="77777777" w:rsidR="005E482D" w:rsidRPr="00F964CD" w:rsidRDefault="005E482D" w:rsidP="005E482D">
      <w:pPr>
        <w:autoSpaceDE w:val="0"/>
        <w:autoSpaceDN w:val="0"/>
        <w:adjustRightInd w:val="0"/>
        <w:jc w:val="both"/>
        <w:rPr>
          <w:rFonts w:cs="Arial"/>
          <w:b/>
        </w:rPr>
      </w:pPr>
    </w:p>
    <w:tbl>
      <w:tblPr>
        <w:tblStyle w:val="TableGrid"/>
        <w:tblW w:w="5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476"/>
      </w:tblGrid>
      <w:tr w:rsidR="00D4259E" w:rsidRPr="00F964CD" w14:paraId="74A3C2D3" w14:textId="77777777" w:rsidTr="00D4259E">
        <w:trPr>
          <w:trHeight w:val="425"/>
        </w:trPr>
        <w:tc>
          <w:tcPr>
            <w:tcW w:w="1387" w:type="dxa"/>
            <w:tcBorders>
              <w:top w:val="nil"/>
              <w:left w:val="nil"/>
              <w:bottom w:val="nil"/>
              <w:right w:val="single" w:sz="8" w:space="0" w:color="FFFFFF" w:themeColor="background1"/>
            </w:tcBorders>
            <w:vAlign w:val="center"/>
          </w:tcPr>
          <w:p w14:paraId="435B8E77" w14:textId="77777777" w:rsidR="00D4259E" w:rsidRPr="00F964CD" w:rsidRDefault="00D4259E" w:rsidP="007337E1"/>
        </w:tc>
        <w:tc>
          <w:tcPr>
            <w:tcW w:w="4476"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vAlign w:val="center"/>
            <w:hideMark/>
          </w:tcPr>
          <w:p w14:paraId="2A7554F5" w14:textId="77777777" w:rsidR="00D4259E" w:rsidRPr="00F964CD" w:rsidRDefault="00D4259E" w:rsidP="007337E1">
            <w:pPr>
              <w:rPr>
                <w:b/>
                <w:color w:val="A20066" w:themeColor="text2"/>
              </w:rPr>
            </w:pPr>
            <w:r w:rsidRPr="00F964CD">
              <w:rPr>
                <w:b/>
                <w:color w:val="A20066" w:themeColor="text2"/>
              </w:rPr>
              <w:t xml:space="preserve">Employee </w:t>
            </w:r>
          </w:p>
        </w:tc>
      </w:tr>
      <w:tr w:rsidR="00D4259E" w:rsidRPr="00F964CD" w14:paraId="328141D8" w14:textId="77777777" w:rsidTr="00D4259E">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49761003" w14:textId="77777777" w:rsidR="00D4259E" w:rsidRPr="00F964CD" w:rsidRDefault="00D4259E" w:rsidP="007337E1">
            <w:pPr>
              <w:rPr>
                <w:szCs w:val="24"/>
              </w:rPr>
            </w:pPr>
            <w:r w:rsidRPr="00F964CD">
              <w:rPr>
                <w:szCs w:val="24"/>
              </w:rPr>
              <w:t>Name: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51512A91" w14:textId="77777777" w:rsidR="00D4259E" w:rsidRPr="00F964CD" w:rsidRDefault="00D4259E" w:rsidP="007337E1">
            <w:pPr>
              <w:rPr>
                <w:szCs w:val="24"/>
              </w:rPr>
            </w:pPr>
          </w:p>
        </w:tc>
      </w:tr>
      <w:tr w:rsidR="00D4259E" w:rsidRPr="00F964CD" w14:paraId="34A6D79A" w14:textId="77777777" w:rsidTr="00D4259E">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23C7C127" w14:textId="77777777" w:rsidR="00D4259E" w:rsidRPr="00F964CD" w:rsidRDefault="00D4259E" w:rsidP="007337E1">
            <w:pPr>
              <w:rPr>
                <w:szCs w:val="24"/>
              </w:rPr>
            </w:pPr>
            <w:r w:rsidRPr="00F964CD">
              <w:rPr>
                <w:szCs w:val="24"/>
              </w:rPr>
              <w:t>Signature: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4149CC29" w14:textId="77777777" w:rsidR="00D4259E" w:rsidRPr="00F964CD" w:rsidRDefault="00D4259E" w:rsidP="007337E1">
            <w:pPr>
              <w:rPr>
                <w:szCs w:val="24"/>
              </w:rPr>
            </w:pPr>
          </w:p>
        </w:tc>
      </w:tr>
      <w:tr w:rsidR="00D4259E" w:rsidRPr="00F964CD" w14:paraId="63323971" w14:textId="77777777" w:rsidTr="00D4259E">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7FA9EEEE" w14:textId="77777777" w:rsidR="00D4259E" w:rsidRPr="00F964CD" w:rsidRDefault="00D4259E" w:rsidP="007337E1">
            <w:pPr>
              <w:rPr>
                <w:szCs w:val="24"/>
              </w:rPr>
            </w:pPr>
            <w:r w:rsidRPr="00F964CD">
              <w:rPr>
                <w:szCs w:val="24"/>
              </w:rPr>
              <w:t>Date: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3540254F" w14:textId="77777777" w:rsidR="00D4259E" w:rsidRPr="00F964CD" w:rsidRDefault="00D4259E" w:rsidP="007337E1">
            <w:pPr>
              <w:rPr>
                <w:szCs w:val="24"/>
              </w:rPr>
            </w:pPr>
          </w:p>
        </w:tc>
      </w:tr>
    </w:tbl>
    <w:p w14:paraId="18D28563" w14:textId="77777777" w:rsidR="005E482D" w:rsidRPr="00F964CD" w:rsidRDefault="005E482D" w:rsidP="005E482D">
      <w:pPr>
        <w:rPr>
          <w:b/>
          <w:sz w:val="12"/>
          <w:szCs w:val="12"/>
        </w:rPr>
      </w:pPr>
    </w:p>
    <w:p w14:paraId="5F53D891" w14:textId="77777777" w:rsidR="005E482D" w:rsidRPr="00F964CD" w:rsidRDefault="005E482D" w:rsidP="005E482D">
      <w:pPr>
        <w:rPr>
          <w:b/>
          <w:sz w:val="12"/>
          <w:szCs w:val="12"/>
        </w:rPr>
      </w:pPr>
    </w:p>
    <w:p w14:paraId="2EA815F5" w14:textId="77777777" w:rsidR="00836097" w:rsidRPr="00705673" w:rsidRDefault="00836097" w:rsidP="00705673">
      <w:r w:rsidRPr="00705673">
        <w:rPr>
          <w:rStyle w:val="Hyperlink"/>
          <w:color w:val="auto"/>
          <w:u w:val="none"/>
        </w:rPr>
        <w:t xml:space="preserve"> </w:t>
      </w:r>
    </w:p>
    <w:sectPr w:rsidR="00836097" w:rsidRPr="00705673" w:rsidSect="0010740B">
      <w:headerReference w:type="default" r:id="rId12"/>
      <w:footerReference w:type="default" r:id="rId13"/>
      <w:headerReference w:type="first" r:id="rId14"/>
      <w:footerReference w:type="first" r:id="rId15"/>
      <w:type w:val="continuous"/>
      <w:pgSz w:w="11906" w:h="16838" w:code="9"/>
      <w:pgMar w:top="0" w:right="794" w:bottom="851" w:left="794" w:header="851"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7D57F" w14:textId="77777777" w:rsidR="00F02BCB" w:rsidRDefault="00F02BCB" w:rsidP="00CC0271">
      <w:pPr>
        <w:spacing w:line="240" w:lineRule="auto"/>
      </w:pPr>
      <w:r>
        <w:separator/>
      </w:r>
    </w:p>
  </w:endnote>
  <w:endnote w:type="continuationSeparator" w:id="0">
    <w:p w14:paraId="16C4C947" w14:textId="77777777" w:rsidR="00F02BCB" w:rsidRDefault="00F02BCB" w:rsidP="00CC0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Look w:val="01E0" w:firstRow="1" w:lastRow="1" w:firstColumn="1" w:lastColumn="1" w:noHBand="0" w:noVBand="0"/>
    </w:tblPr>
    <w:tblGrid>
      <w:gridCol w:w="4253"/>
      <w:gridCol w:w="4252"/>
      <w:gridCol w:w="1982"/>
    </w:tblGrid>
    <w:tr w:rsidR="00A12C2D" w:rsidRPr="00A12C2D" w14:paraId="3D547D77" w14:textId="77777777" w:rsidTr="002B36F9">
      <w:tc>
        <w:tcPr>
          <w:tcW w:w="4253" w:type="dxa"/>
        </w:tcPr>
        <w:p w14:paraId="2E45CCE7" w14:textId="77777777" w:rsidR="00DE5BB3" w:rsidRPr="00A12C2D" w:rsidRDefault="00A12C2D"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00B759C4" w:rsidRPr="00B759C4">
            <w:rPr>
              <w:rFonts w:eastAsia="Times New Roman" w:cs="Arial"/>
              <w:color w:val="A20066" w:themeColor="text2"/>
              <w:sz w:val="16"/>
              <w:szCs w:val="16"/>
              <w:lang w:eastAsia="en-AU"/>
            </w:rPr>
            <w:t>PAC00</w:t>
          </w:r>
          <w:r w:rsidR="00603FFD">
            <w:rPr>
              <w:rFonts w:eastAsia="Times New Roman" w:cs="Arial"/>
              <w:color w:val="A20066" w:themeColor="text2"/>
              <w:sz w:val="16"/>
              <w:szCs w:val="16"/>
              <w:lang w:eastAsia="en-AU"/>
            </w:rPr>
            <w:t>5</w:t>
          </w:r>
          <w:r w:rsidR="00B759C4" w:rsidRPr="00B759C4">
            <w:rPr>
              <w:rFonts w:eastAsia="Times New Roman" w:cs="Arial"/>
              <w:color w:val="A20066" w:themeColor="text2"/>
              <w:sz w:val="16"/>
              <w:szCs w:val="16"/>
              <w:lang w:eastAsia="en-AU"/>
            </w:rPr>
            <w:t xml:space="preserve"> </w:t>
          </w:r>
          <w:r w:rsidR="00603FFD">
            <w:rPr>
              <w:rFonts w:eastAsia="Times New Roman" w:cs="Arial"/>
              <w:color w:val="A20066" w:themeColor="text2"/>
              <w:sz w:val="16"/>
              <w:szCs w:val="16"/>
              <w:lang w:eastAsia="en-AU"/>
            </w:rPr>
            <w:t>Position Des</w:t>
          </w:r>
          <w:r w:rsidR="0010740B">
            <w:rPr>
              <w:rFonts w:eastAsia="Times New Roman" w:cs="Arial"/>
              <w:color w:val="A20066" w:themeColor="text2"/>
              <w:sz w:val="16"/>
              <w:szCs w:val="16"/>
              <w:lang w:eastAsia="en-AU"/>
            </w:rPr>
            <w:t xml:space="preserve">cription </w:t>
          </w:r>
        </w:p>
      </w:tc>
      <w:tc>
        <w:tcPr>
          <w:tcW w:w="4252" w:type="dxa"/>
        </w:tcPr>
        <w:p w14:paraId="46D27E54" w14:textId="77777777" w:rsidR="00DE5BB3" w:rsidRPr="00A12C2D" w:rsidRDefault="00A12C2D" w:rsidP="00A12C2D">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14453023" w14:textId="77777777" w:rsidR="00DE5BB3" w:rsidRPr="00A12C2D" w:rsidRDefault="00A12C2D"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r>
    <w:tr w:rsidR="00A12C2D" w:rsidRPr="00A12C2D" w14:paraId="090F49E4" w14:textId="77777777" w:rsidTr="002B36F9">
      <w:trPr>
        <w:trHeight w:val="52"/>
      </w:trPr>
      <w:tc>
        <w:tcPr>
          <w:tcW w:w="4253" w:type="dxa"/>
        </w:tcPr>
        <w:p w14:paraId="6D5E1465" w14:textId="77777777" w:rsidR="00A12C2D" w:rsidRPr="00A12C2D" w:rsidRDefault="00A12C2D" w:rsidP="00DE5BB3">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456684079"/>
              <w:dataBinding w:xpath="/root[1]/Date[1]" w:storeItemID="{20F59520-A05A-4390-B9FF-81EB75411736}"/>
              <w:date w:fullDate="2021-02-24T00:00:00Z">
                <w:dateFormat w:val="d MMMM yyyy"/>
                <w:lid w:val="en-AU"/>
                <w:storeMappedDataAs w:val="dateTime"/>
                <w:calendar w:val="gregorian"/>
              </w:date>
            </w:sdtPr>
            <w:sdtEndPr/>
            <w:sdtContent>
              <w:r w:rsidR="002F4D41">
                <w:rPr>
                  <w:color w:val="A20066" w:themeColor="text2"/>
                  <w:sz w:val="16"/>
                  <w:szCs w:val="16"/>
                </w:rPr>
                <w:t>24 February 2021</w:t>
              </w:r>
            </w:sdtContent>
          </w:sdt>
        </w:p>
      </w:tc>
      <w:tc>
        <w:tcPr>
          <w:tcW w:w="4252" w:type="dxa"/>
        </w:tcPr>
        <w:p w14:paraId="4D41628C" w14:textId="77777777" w:rsidR="00A12C2D" w:rsidRPr="00A12C2D" w:rsidRDefault="00A12C2D" w:rsidP="00A12C2D">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233692803"/>
              <w:dataBinding w:xpath="/root[1]/Date[1]" w:storeItemID="{20F59520-A05A-4390-B9FF-81EB75411736}"/>
              <w:date w:fullDate="2022-02-01T00:00:00Z">
                <w:dateFormat w:val="d MMMM yyyy"/>
                <w:lid w:val="en-AU"/>
                <w:storeMappedDataAs w:val="dateTime"/>
                <w:calendar w:val="gregorian"/>
              </w:date>
            </w:sdtPr>
            <w:sdtEndPr/>
            <w:sdtContent>
              <w:r w:rsidR="002F4D41">
                <w:rPr>
                  <w:color w:val="A20066" w:themeColor="text2"/>
                  <w:sz w:val="16"/>
                  <w:szCs w:val="16"/>
                </w:rPr>
                <w:t>1 February 2022</w:t>
              </w:r>
            </w:sdtContent>
          </w:sdt>
        </w:p>
      </w:tc>
      <w:tc>
        <w:tcPr>
          <w:tcW w:w="1982" w:type="dxa"/>
        </w:tcPr>
        <w:p w14:paraId="606E7870" w14:textId="12DF504C" w:rsidR="00A12C2D" w:rsidRPr="00A12C2D" w:rsidRDefault="0010740B" w:rsidP="00DE5BB3">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  </w:t>
          </w:r>
          <w:r w:rsidRPr="00A12C2D">
            <w:rPr>
              <w:color w:val="A20066" w:themeColor="text2"/>
              <w:sz w:val="16"/>
              <w:szCs w:val="16"/>
            </w:rPr>
            <w:fldChar w:fldCharType="begin"/>
          </w:r>
          <w:r w:rsidRPr="00A12C2D">
            <w:rPr>
              <w:color w:val="A20066" w:themeColor="text2"/>
              <w:sz w:val="16"/>
              <w:szCs w:val="16"/>
            </w:rPr>
            <w:instrText xml:space="preserve"> PAGE   \* MERGEFORMAT </w:instrText>
          </w:r>
          <w:r w:rsidRPr="00A12C2D">
            <w:rPr>
              <w:color w:val="A20066" w:themeColor="text2"/>
              <w:sz w:val="16"/>
              <w:szCs w:val="16"/>
            </w:rPr>
            <w:fldChar w:fldCharType="separate"/>
          </w:r>
          <w:r w:rsidR="00A7277C">
            <w:rPr>
              <w:noProof/>
              <w:color w:val="A20066" w:themeColor="text2"/>
              <w:sz w:val="16"/>
              <w:szCs w:val="16"/>
            </w:rPr>
            <w:t>2</w:t>
          </w:r>
          <w:r w:rsidRPr="00A12C2D">
            <w:rPr>
              <w:noProof/>
              <w:color w:val="A20066" w:themeColor="text2"/>
              <w:sz w:val="16"/>
              <w:szCs w:val="16"/>
            </w:rPr>
            <w:fldChar w:fldCharType="end"/>
          </w:r>
        </w:p>
      </w:tc>
    </w:tr>
  </w:tbl>
  <w:p w14:paraId="2A926434" w14:textId="77777777" w:rsidR="00114EF6" w:rsidRPr="00A12C2D" w:rsidRDefault="00114EF6" w:rsidP="00836097">
    <w:pPr>
      <w:pStyle w:val="Footer"/>
      <w:rPr>
        <w:i/>
        <w:i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69" w:type="dxa"/>
      <w:tblLook w:val="01E0" w:firstRow="1" w:lastRow="1" w:firstColumn="1" w:lastColumn="1" w:noHBand="0" w:noVBand="0"/>
    </w:tblPr>
    <w:tblGrid>
      <w:gridCol w:w="4253"/>
      <w:gridCol w:w="4252"/>
      <w:gridCol w:w="1982"/>
      <w:gridCol w:w="1982"/>
    </w:tblGrid>
    <w:tr w:rsidR="00B70D24" w:rsidRPr="00A12C2D" w14:paraId="30ED81B5" w14:textId="77777777" w:rsidTr="00B70D24">
      <w:tc>
        <w:tcPr>
          <w:tcW w:w="4253" w:type="dxa"/>
        </w:tcPr>
        <w:p w14:paraId="7815DBCD"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Pr="00B759C4">
            <w:rPr>
              <w:rFonts w:eastAsia="Times New Roman" w:cs="Arial"/>
              <w:color w:val="A20066" w:themeColor="text2"/>
              <w:sz w:val="16"/>
              <w:szCs w:val="16"/>
              <w:lang w:eastAsia="en-AU"/>
            </w:rPr>
            <w:t>PAC00</w:t>
          </w:r>
          <w:r>
            <w:rPr>
              <w:rFonts w:eastAsia="Times New Roman" w:cs="Arial"/>
              <w:color w:val="A20066" w:themeColor="text2"/>
              <w:sz w:val="16"/>
              <w:szCs w:val="16"/>
              <w:lang w:eastAsia="en-AU"/>
            </w:rPr>
            <w:t>5</w:t>
          </w:r>
          <w:r w:rsidRPr="00B759C4">
            <w:rPr>
              <w:rFonts w:eastAsia="Times New Roman" w:cs="Arial"/>
              <w:color w:val="A20066" w:themeColor="text2"/>
              <w:sz w:val="16"/>
              <w:szCs w:val="16"/>
              <w:lang w:eastAsia="en-AU"/>
            </w:rPr>
            <w:t xml:space="preserve"> </w:t>
          </w:r>
          <w:r>
            <w:rPr>
              <w:rFonts w:eastAsia="Times New Roman" w:cs="Arial"/>
              <w:color w:val="A20066" w:themeColor="text2"/>
              <w:sz w:val="16"/>
              <w:szCs w:val="16"/>
              <w:lang w:eastAsia="en-AU"/>
            </w:rPr>
            <w:t xml:space="preserve">Position Description </w:t>
          </w:r>
        </w:p>
      </w:tc>
      <w:tc>
        <w:tcPr>
          <w:tcW w:w="4252" w:type="dxa"/>
        </w:tcPr>
        <w:p w14:paraId="799E4F17"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494D1CDE"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c>
        <w:tcPr>
          <w:tcW w:w="1982" w:type="dxa"/>
        </w:tcPr>
        <w:p w14:paraId="2E593FB3" w14:textId="77777777"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p>
      </w:tc>
    </w:tr>
    <w:tr w:rsidR="00B70D24" w:rsidRPr="00A12C2D" w14:paraId="5255C85C" w14:textId="77777777" w:rsidTr="00B70D24">
      <w:trPr>
        <w:trHeight w:val="52"/>
      </w:trPr>
      <w:tc>
        <w:tcPr>
          <w:tcW w:w="4253" w:type="dxa"/>
        </w:tcPr>
        <w:p w14:paraId="2295C1C4" w14:textId="0A8AFA8A"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818789433"/>
              <w:dataBinding w:xpath="/root[1]/Date[1]" w:storeItemID="{20F59520-A05A-4390-B9FF-81EB75411736}"/>
              <w:date w:fullDate="2021-02-24T00:00:00Z">
                <w:dateFormat w:val="d MMMM yyyy"/>
                <w:lid w:val="en-AU"/>
                <w:storeMappedDataAs w:val="dateTime"/>
                <w:calendar w:val="gregorian"/>
              </w:date>
            </w:sdtPr>
            <w:sdtEndPr/>
            <w:sdtContent>
              <w:r w:rsidR="007C134C">
                <w:rPr>
                  <w:color w:val="A20066" w:themeColor="text2"/>
                  <w:sz w:val="16"/>
                  <w:szCs w:val="16"/>
                </w:rPr>
                <w:t>24 February 2021</w:t>
              </w:r>
            </w:sdtContent>
          </w:sdt>
        </w:p>
      </w:tc>
      <w:tc>
        <w:tcPr>
          <w:tcW w:w="4252" w:type="dxa"/>
        </w:tcPr>
        <w:p w14:paraId="66373AD7" w14:textId="705CBCF5"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315685337"/>
              <w:dataBinding w:xpath="/root[1]/Date[1]" w:storeItemID="{20F59520-A05A-4390-B9FF-81EB75411736}"/>
              <w:date w:fullDate="2022-02-01T00:00:00Z">
                <w:dateFormat w:val="d MMMM yyyy"/>
                <w:lid w:val="en-AU"/>
                <w:storeMappedDataAs w:val="dateTime"/>
                <w:calendar w:val="gregorian"/>
              </w:date>
            </w:sdtPr>
            <w:sdtEndPr/>
            <w:sdtContent>
              <w:r w:rsidR="007C134C">
                <w:rPr>
                  <w:color w:val="A20066" w:themeColor="text2"/>
                  <w:sz w:val="16"/>
                  <w:szCs w:val="16"/>
                </w:rPr>
                <w:t>1 February 2022</w:t>
              </w:r>
            </w:sdtContent>
          </w:sdt>
        </w:p>
      </w:tc>
      <w:tc>
        <w:tcPr>
          <w:tcW w:w="1982" w:type="dxa"/>
        </w:tcPr>
        <w:p w14:paraId="6FD9449C" w14:textId="0608FFAC"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  </w:t>
          </w:r>
          <w:r w:rsidR="007C134C">
            <w:rPr>
              <w:color w:val="A20066" w:themeColor="text2"/>
              <w:sz w:val="16"/>
              <w:szCs w:val="16"/>
            </w:rPr>
            <w:t>1</w:t>
          </w:r>
        </w:p>
      </w:tc>
      <w:tc>
        <w:tcPr>
          <w:tcW w:w="1982" w:type="dxa"/>
        </w:tcPr>
        <w:p w14:paraId="7D2A1432" w14:textId="77777777" w:rsidR="00B70D24" w:rsidRPr="00A12C2D" w:rsidRDefault="00B70D24" w:rsidP="00B70D24">
          <w:pPr>
            <w:tabs>
              <w:tab w:val="center" w:pos="4153"/>
              <w:tab w:val="right" w:pos="7020"/>
              <w:tab w:val="right" w:pos="14400"/>
            </w:tabs>
            <w:rPr>
              <w:color w:val="A20066" w:themeColor="text2"/>
              <w:sz w:val="16"/>
              <w:szCs w:val="16"/>
            </w:rPr>
          </w:pPr>
        </w:p>
      </w:tc>
    </w:tr>
  </w:tbl>
  <w:p w14:paraId="3FF4578D" w14:textId="77777777" w:rsidR="00A12C2D" w:rsidRDefault="00A12C2D" w:rsidP="0033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9AE6C" w14:textId="77777777" w:rsidR="00F02BCB" w:rsidRDefault="00F02BCB" w:rsidP="00CC0271">
      <w:pPr>
        <w:spacing w:line="240" w:lineRule="auto"/>
      </w:pPr>
      <w:r>
        <w:separator/>
      </w:r>
    </w:p>
  </w:footnote>
  <w:footnote w:type="continuationSeparator" w:id="0">
    <w:p w14:paraId="71475DDE" w14:textId="77777777" w:rsidR="00F02BCB" w:rsidRDefault="00F02BCB" w:rsidP="00CC0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D1E6" w14:textId="77777777" w:rsidR="00B70D24" w:rsidRPr="00B70D24" w:rsidRDefault="00603FFD" w:rsidP="00603FFD">
    <w:pPr>
      <w:pStyle w:val="Header"/>
      <w:tabs>
        <w:tab w:val="clear" w:pos="4513"/>
        <w:tab w:val="clear" w:pos="9026"/>
      </w:tabs>
      <w:jc w:val="left"/>
      <w:rPr>
        <w:sz w:val="24"/>
        <w:szCs w:val="24"/>
      </w:rPr>
    </w:pPr>
    <w:r w:rsidRPr="00B70D24">
      <w:rPr>
        <w:sz w:val="24"/>
        <w:szCs w:val="24"/>
      </w:rPr>
      <w:t>Position Description</w:t>
    </w:r>
  </w:p>
  <w:p w14:paraId="1FFE09A5" w14:textId="179BE605" w:rsidR="00603FFD" w:rsidRPr="00EC713B" w:rsidRDefault="00D4259E" w:rsidP="00603FFD">
    <w:pPr>
      <w:pStyle w:val="Header"/>
      <w:tabs>
        <w:tab w:val="clear" w:pos="4513"/>
        <w:tab w:val="clear" w:pos="9026"/>
      </w:tabs>
      <w:jc w:val="left"/>
      <w:rPr>
        <w:b w:val="0"/>
        <w:color w:val="121C42" w:themeColor="accent3"/>
        <w:sz w:val="24"/>
        <w:szCs w:val="24"/>
        <w:lang w:val="en-US"/>
      </w:rPr>
    </w:pPr>
    <w:r>
      <w:rPr>
        <w:color w:val="121C42" w:themeColor="accent3"/>
        <w:sz w:val="24"/>
        <w:szCs w:val="24"/>
      </w:rPr>
      <w:t>Disability Support Worker, Supported Independent Living</w:t>
    </w:r>
    <w:r w:rsidR="00603FFD" w:rsidRPr="00EC713B">
      <w:rPr>
        <w:color w:val="121C42" w:themeColor="accent3"/>
        <w:sz w:val="24"/>
        <w:szCs w:val="24"/>
      </w:rPr>
      <w:t xml:space="preserve"> </w:t>
    </w:r>
    <w:r w:rsidR="00603FFD" w:rsidRPr="00EC713B">
      <w:rPr>
        <w:rFonts w:eastAsia="Calibri" w:cs="Times New Roman"/>
        <w:b w:val="0"/>
        <w:color w:val="121C42" w:themeColor="accent3"/>
        <w:sz w:val="24"/>
        <w:szCs w:val="24"/>
        <w:lang w:eastAsia="en-AU"/>
      </w:rPr>
      <w:drawing>
        <wp:anchor distT="0" distB="0" distL="114300" distR="114300" simplePos="0" relativeHeight="251671552" behindDoc="1" locked="1" layoutInCell="1" allowOverlap="1" wp14:anchorId="39DB6D2A" wp14:editId="31F7ADEA">
          <wp:simplePos x="0" y="0"/>
          <wp:positionH relativeFrom="margin">
            <wp:posOffset>5059680</wp:posOffset>
          </wp:positionH>
          <wp:positionV relativeFrom="page">
            <wp:posOffset>292735</wp:posOffset>
          </wp:positionV>
          <wp:extent cx="1585595" cy="5397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5595" cy="53975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FC4D568" w14:textId="77777777" w:rsidR="00123F87" w:rsidRPr="00603FFD" w:rsidRDefault="00123F87" w:rsidP="00603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11CE" w14:textId="77777777" w:rsidR="004256DF" w:rsidRDefault="00B70D24" w:rsidP="00836097">
    <w:pPr>
      <w:pStyle w:val="Heading1"/>
      <w:spacing w:after="0"/>
    </w:pPr>
    <w:r>
      <w:t>Position Description</w:t>
    </w:r>
    <w:r w:rsidR="004256DF">
      <w:rPr>
        <w:noProof/>
        <w:lang w:eastAsia="en-AU"/>
      </w:rPr>
      <w:drawing>
        <wp:anchor distT="0" distB="0" distL="114300" distR="114300" simplePos="0" relativeHeight="251669504" behindDoc="0" locked="1" layoutInCell="1" allowOverlap="1" wp14:anchorId="05D7C9B2" wp14:editId="4261636B">
          <wp:simplePos x="0" y="0"/>
          <wp:positionH relativeFrom="margin">
            <wp:align>right</wp:align>
          </wp:positionH>
          <wp:positionV relativeFrom="page">
            <wp:posOffset>266700</wp:posOffset>
          </wp:positionV>
          <wp:extent cx="1880870" cy="623570"/>
          <wp:effectExtent l="0" t="0" r="5080" b="5080"/>
          <wp:wrapNone/>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0870"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6B7"/>
    <w:multiLevelType w:val="multilevel"/>
    <w:tmpl w:val="C3E828A2"/>
    <w:lvl w:ilvl="0">
      <w:start w:val="1"/>
      <w:numFmt w:val="decimal"/>
      <w:pStyle w:val="TableCaption"/>
      <w:lvlText w:val="Table %1. "/>
      <w:lvlJc w:val="left"/>
      <w:pPr>
        <w:ind w:left="1134" w:hanging="1134"/>
      </w:pPr>
      <w:rPr>
        <w:rFonts w:asciiTheme="minorHAnsi" w:hAnsiTheme="minorHAnsi" w:hint="default"/>
        <w:b/>
        <w:i w:val="0"/>
        <w:color w:val="A20066" w:themeColor="text2"/>
      </w:rPr>
    </w:lvl>
    <w:lvl w:ilvl="1">
      <w:start w:val="1"/>
      <w:numFmt w:val="decimal"/>
      <w:lvlText w:val="%1.%2."/>
      <w:lvlJc w:val="left"/>
      <w:pPr>
        <w:ind w:left="1418" w:hanging="1134"/>
      </w:pPr>
      <w:rPr>
        <w:rFonts w:hint="default"/>
      </w:rPr>
    </w:lvl>
    <w:lvl w:ilvl="2">
      <w:start w:val="1"/>
      <w:numFmt w:val="decimal"/>
      <w:lvlText w:val="%1.%2.%3."/>
      <w:lvlJc w:val="left"/>
      <w:pPr>
        <w:ind w:left="1702" w:hanging="1134"/>
      </w:pPr>
      <w:rPr>
        <w:rFonts w:hint="default"/>
      </w:rPr>
    </w:lvl>
    <w:lvl w:ilvl="3">
      <w:start w:val="1"/>
      <w:numFmt w:val="decimal"/>
      <w:lvlText w:val="%1.%2.%3.%4."/>
      <w:lvlJc w:val="left"/>
      <w:pPr>
        <w:ind w:left="1986" w:hanging="1134"/>
      </w:pPr>
      <w:rPr>
        <w:rFonts w:hint="default"/>
      </w:rPr>
    </w:lvl>
    <w:lvl w:ilvl="4">
      <w:start w:val="1"/>
      <w:numFmt w:val="decimal"/>
      <w:lvlText w:val="%1.%2.%3.%4.%5."/>
      <w:lvlJc w:val="left"/>
      <w:pPr>
        <w:ind w:left="2270" w:hanging="1134"/>
      </w:pPr>
      <w:rPr>
        <w:rFonts w:hint="default"/>
      </w:rPr>
    </w:lvl>
    <w:lvl w:ilvl="5">
      <w:start w:val="1"/>
      <w:numFmt w:val="decimal"/>
      <w:lvlText w:val="%1.%2.%3.%4.%5.%6."/>
      <w:lvlJc w:val="left"/>
      <w:pPr>
        <w:ind w:left="2554" w:hanging="1134"/>
      </w:pPr>
      <w:rPr>
        <w:rFonts w:hint="default"/>
      </w:rPr>
    </w:lvl>
    <w:lvl w:ilvl="6">
      <w:start w:val="1"/>
      <w:numFmt w:val="decimal"/>
      <w:lvlText w:val="%1.%2.%3.%4.%5.%6.%7."/>
      <w:lvlJc w:val="left"/>
      <w:pPr>
        <w:ind w:left="2838" w:hanging="1134"/>
      </w:pPr>
      <w:rPr>
        <w:rFonts w:hint="default"/>
      </w:rPr>
    </w:lvl>
    <w:lvl w:ilvl="7">
      <w:start w:val="1"/>
      <w:numFmt w:val="decimal"/>
      <w:lvlText w:val="%1.%2.%3.%4.%5.%6.%7.%8."/>
      <w:lvlJc w:val="left"/>
      <w:pPr>
        <w:ind w:left="3122" w:hanging="1134"/>
      </w:pPr>
      <w:rPr>
        <w:rFonts w:hint="default"/>
      </w:rPr>
    </w:lvl>
    <w:lvl w:ilvl="8">
      <w:start w:val="1"/>
      <w:numFmt w:val="decimal"/>
      <w:lvlText w:val="%1.%2.%3.%4.%5.%6.%7.%8.%9."/>
      <w:lvlJc w:val="left"/>
      <w:pPr>
        <w:ind w:left="3406" w:hanging="1134"/>
      </w:pPr>
      <w:rPr>
        <w:rFonts w:hint="default"/>
      </w:rPr>
    </w:lvl>
  </w:abstractNum>
  <w:abstractNum w:abstractNumId="1" w15:restartNumberingAfterBreak="0">
    <w:nsid w:val="12DB13A5"/>
    <w:multiLevelType w:val="multilevel"/>
    <w:tmpl w:val="670EFDF8"/>
    <w:lvl w:ilvl="0">
      <w:start w:val="1"/>
      <w:numFmt w:val="decimal"/>
      <w:pStyle w:val="Numberedlist1"/>
      <w:lvlText w:val="%1."/>
      <w:lvlJc w:val="left"/>
      <w:pPr>
        <w:ind w:left="284" w:hanging="284"/>
      </w:pPr>
      <w:rPr>
        <w:rFonts w:asciiTheme="minorHAnsi" w:hAnsiTheme="minorHAnsi" w:hint="default"/>
        <w:color w:val="A20066" w:themeColor="text2"/>
      </w:rPr>
    </w:lvl>
    <w:lvl w:ilvl="1">
      <w:start w:val="1"/>
      <w:numFmt w:val="lowerRoman"/>
      <w:pStyle w:val="Numberedlist2"/>
      <w:lvlText w:val="%2."/>
      <w:lvlJc w:val="left"/>
      <w:pPr>
        <w:ind w:left="568" w:hanging="284"/>
      </w:pPr>
      <w:rPr>
        <w:rFonts w:asciiTheme="minorHAnsi" w:hAnsiTheme="minorHAnsi" w:hint="default"/>
        <w:color w:val="A20066" w:themeColor="text2"/>
      </w:rPr>
    </w:lvl>
    <w:lvl w:ilvl="2">
      <w:start w:val="1"/>
      <w:numFmt w:val="upperRoman"/>
      <w:pStyle w:val="Numberedlist3"/>
      <w:lvlText w:val="%3."/>
      <w:lvlJc w:val="left"/>
      <w:pPr>
        <w:ind w:left="852" w:hanging="284"/>
      </w:pPr>
      <w:rPr>
        <w:rFonts w:asciiTheme="minorHAnsi" w:hAnsiTheme="minorHAnsi" w:hint="default"/>
        <w:color w:val="A20066"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2203729C"/>
    <w:multiLevelType w:val="multilevel"/>
    <w:tmpl w:val="E230D4DA"/>
    <w:lvl w:ilvl="0">
      <w:start w:val="1"/>
      <w:numFmt w:val="bullet"/>
      <w:pStyle w:val="TableBullet"/>
      <w:lvlText w:val=""/>
      <w:lvlJc w:val="left"/>
      <w:pPr>
        <w:ind w:left="170" w:hanging="170"/>
      </w:pPr>
      <w:rPr>
        <w:rFonts w:ascii="Symbol" w:hAnsi="Symbol" w:hint="default"/>
        <w:color w:val="A20066" w:themeColor="text2"/>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3" w15:restartNumberingAfterBreak="0">
    <w:nsid w:val="330D3AFA"/>
    <w:multiLevelType w:val="multilevel"/>
    <w:tmpl w:val="59CA34FA"/>
    <w:lvl w:ilvl="0">
      <w:start w:val="1"/>
      <w:numFmt w:val="decimal"/>
      <w:pStyle w:val="FigureCaption"/>
      <w:lvlText w:val="Figure %1. "/>
      <w:lvlJc w:val="left"/>
      <w:pPr>
        <w:ind w:left="851" w:hanging="851"/>
      </w:pPr>
      <w:rPr>
        <w:rFonts w:asciiTheme="minorHAnsi" w:hAnsiTheme="minorHAnsi" w:hint="default"/>
        <w:b/>
        <w:i w:val="0"/>
        <w:color w:val="A20066" w:themeColor="text2"/>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4" w15:restartNumberingAfterBreak="0">
    <w:nsid w:val="3C0138D8"/>
    <w:multiLevelType w:val="hybridMultilevel"/>
    <w:tmpl w:val="27B80280"/>
    <w:lvl w:ilvl="0" w:tplc="2C4607D4">
      <w:start w:val="1"/>
      <w:numFmt w:val="decimal"/>
      <w:pStyle w:val="SubHeadNumbered"/>
      <w:lvlText w:val="%1."/>
      <w:lvlJc w:val="left"/>
      <w:pPr>
        <w:ind w:left="360" w:hanging="360"/>
      </w:pPr>
      <w:rPr>
        <w:b/>
        <w:color w:val="A20066" w:themeColor="text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3F0C65B8"/>
    <w:multiLevelType w:val="hybridMultilevel"/>
    <w:tmpl w:val="2E4ED6CE"/>
    <w:lvl w:ilvl="0" w:tplc="47F843AE">
      <w:start w:val="1"/>
      <w:numFmt w:val="bullet"/>
      <w:pStyle w:val="BulletPurple"/>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85695B"/>
    <w:multiLevelType w:val="multilevel"/>
    <w:tmpl w:val="662AC8F8"/>
    <w:lvl w:ilvl="0">
      <w:start w:val="1"/>
      <w:numFmt w:val="decimal"/>
      <w:pStyle w:val="Heading1numbered"/>
      <w:lvlText w:val="%1 "/>
      <w:lvlJc w:val="left"/>
      <w:pPr>
        <w:ind w:left="851" w:hanging="851"/>
      </w:pPr>
      <w:rPr>
        <w:rFonts w:hint="default"/>
      </w:rPr>
    </w:lvl>
    <w:lvl w:ilvl="1">
      <w:start w:val="1"/>
      <w:numFmt w:val="decimal"/>
      <w:pStyle w:val="Heading2numbered"/>
      <w:lvlText w:val="%1.%2 "/>
      <w:lvlJc w:val="left"/>
      <w:pPr>
        <w:ind w:left="851" w:hanging="851"/>
      </w:pPr>
      <w:rPr>
        <w:rFonts w:hint="default"/>
      </w:rPr>
    </w:lvl>
    <w:lvl w:ilvl="2">
      <w:start w:val="1"/>
      <w:numFmt w:val="decimal"/>
      <w:pStyle w:val="Heading3numbered"/>
      <w:lvlText w:val="%1.%2.%3 "/>
      <w:lvlJc w:val="left"/>
      <w:pPr>
        <w:ind w:left="851" w:hanging="851"/>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7" w15:restartNumberingAfterBreak="0">
    <w:nsid w:val="6D4378CE"/>
    <w:multiLevelType w:val="multilevel"/>
    <w:tmpl w:val="B7DE755A"/>
    <w:lvl w:ilvl="0">
      <w:start w:val="1"/>
      <w:numFmt w:val="bullet"/>
      <w:pStyle w:val="Bulletpoint1"/>
      <w:lvlText w:val=""/>
      <w:lvlJc w:val="left"/>
      <w:pPr>
        <w:ind w:left="284" w:hanging="284"/>
      </w:pPr>
      <w:rPr>
        <w:rFonts w:ascii="Symbol" w:hAnsi="Symbol" w:hint="default"/>
        <w:color w:val="A20066" w:themeColor="text2"/>
      </w:rPr>
    </w:lvl>
    <w:lvl w:ilvl="1">
      <w:start w:val="1"/>
      <w:numFmt w:val="bullet"/>
      <w:pStyle w:val="Bulletpoint2"/>
      <w:lvlText w:val="»"/>
      <w:lvlJc w:val="left"/>
      <w:pPr>
        <w:ind w:left="568" w:hanging="284"/>
      </w:pPr>
      <w:rPr>
        <w:rFonts w:ascii="Segoe UI" w:hAnsi="Segoe UI" w:hint="default"/>
        <w:color w:val="A20066" w:themeColor="text2"/>
      </w:rPr>
    </w:lvl>
    <w:lvl w:ilvl="2">
      <w:start w:val="1"/>
      <w:numFmt w:val="bullet"/>
      <w:pStyle w:val="Bulletpoint3"/>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8" w15:restartNumberingAfterBreak="0">
    <w:nsid w:val="6E8A790A"/>
    <w:multiLevelType w:val="multilevel"/>
    <w:tmpl w:val="367C984E"/>
    <w:lvl w:ilvl="0">
      <w:start w:val="1"/>
      <w:numFmt w:val="decimal"/>
      <w:pStyle w:val="TableNumbering"/>
      <w:lvlText w:val="%1."/>
      <w:lvlJc w:val="left"/>
      <w:pPr>
        <w:ind w:left="284" w:hanging="284"/>
      </w:pPr>
      <w:rPr>
        <w:rFonts w:asciiTheme="minorHAnsi" w:hAnsiTheme="minorHAnsi" w:hint="default"/>
        <w:color w:val="A20066" w:themeColor="text2"/>
      </w:rPr>
    </w:lvl>
    <w:lvl w:ilvl="1">
      <w:start w:val="1"/>
      <w:numFmt w:val="decimal"/>
      <w:lvlText w:val="%1.%2."/>
      <w:lvlJc w:val="left"/>
      <w:pPr>
        <w:ind w:left="568" w:hanging="284"/>
      </w:pPr>
      <w:rPr>
        <w:rFonts w:asciiTheme="minorHAnsi" w:hAnsiTheme="minorHAnsi" w:hint="default"/>
        <w:color w:val="A20066" w:themeColor="text2"/>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num w:numId="1">
    <w:abstractNumId w:val="7"/>
  </w:num>
  <w:num w:numId="2">
    <w:abstractNumId w:val="1"/>
  </w:num>
  <w:num w:numId="3">
    <w:abstractNumId w:val="8"/>
  </w:num>
  <w:num w:numId="4">
    <w:abstractNumId w:val="2"/>
  </w:num>
  <w:num w:numId="5">
    <w:abstractNumId w:val="6"/>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CB"/>
    <w:rsid w:val="00002685"/>
    <w:rsid w:val="00006491"/>
    <w:rsid w:val="00013F71"/>
    <w:rsid w:val="00026F19"/>
    <w:rsid w:val="00027CF5"/>
    <w:rsid w:val="00046A4A"/>
    <w:rsid w:val="00050BEE"/>
    <w:rsid w:val="000530FB"/>
    <w:rsid w:val="000756D3"/>
    <w:rsid w:val="00084068"/>
    <w:rsid w:val="000B0B0D"/>
    <w:rsid w:val="000B1984"/>
    <w:rsid w:val="000B1D31"/>
    <w:rsid w:val="000F2897"/>
    <w:rsid w:val="000F5F9B"/>
    <w:rsid w:val="000F6CF5"/>
    <w:rsid w:val="00101224"/>
    <w:rsid w:val="0010506E"/>
    <w:rsid w:val="0010740B"/>
    <w:rsid w:val="00114536"/>
    <w:rsid w:val="00114742"/>
    <w:rsid w:val="00114EF6"/>
    <w:rsid w:val="00123F87"/>
    <w:rsid w:val="001252F2"/>
    <w:rsid w:val="00131150"/>
    <w:rsid w:val="0015130F"/>
    <w:rsid w:val="001619A8"/>
    <w:rsid w:val="00170D83"/>
    <w:rsid w:val="0018400D"/>
    <w:rsid w:val="00195FF0"/>
    <w:rsid w:val="00197A13"/>
    <w:rsid w:val="001B012D"/>
    <w:rsid w:val="001B6DFB"/>
    <w:rsid w:val="001D18A7"/>
    <w:rsid w:val="001D26B6"/>
    <w:rsid w:val="001D30AC"/>
    <w:rsid w:val="00206417"/>
    <w:rsid w:val="0021572A"/>
    <w:rsid w:val="00220A37"/>
    <w:rsid w:val="00231BC3"/>
    <w:rsid w:val="00232EE9"/>
    <w:rsid w:val="002343EA"/>
    <w:rsid w:val="00246FA8"/>
    <w:rsid w:val="00261821"/>
    <w:rsid w:val="00265910"/>
    <w:rsid w:val="00265918"/>
    <w:rsid w:val="0026655A"/>
    <w:rsid w:val="00270E90"/>
    <w:rsid w:val="002754CC"/>
    <w:rsid w:val="002811EB"/>
    <w:rsid w:val="00281F35"/>
    <w:rsid w:val="002823C1"/>
    <w:rsid w:val="00284FAA"/>
    <w:rsid w:val="0029255D"/>
    <w:rsid w:val="002A70B0"/>
    <w:rsid w:val="002B03EC"/>
    <w:rsid w:val="002B36F9"/>
    <w:rsid w:val="002B38B6"/>
    <w:rsid w:val="002B4065"/>
    <w:rsid w:val="002D1106"/>
    <w:rsid w:val="002E0AF2"/>
    <w:rsid w:val="002F196A"/>
    <w:rsid w:val="002F27BA"/>
    <w:rsid w:val="002F4445"/>
    <w:rsid w:val="002F4D41"/>
    <w:rsid w:val="00300158"/>
    <w:rsid w:val="003023B2"/>
    <w:rsid w:val="00320B44"/>
    <w:rsid w:val="0032354F"/>
    <w:rsid w:val="0032468E"/>
    <w:rsid w:val="00325BC3"/>
    <w:rsid w:val="00326BF6"/>
    <w:rsid w:val="00336F3E"/>
    <w:rsid w:val="00337231"/>
    <w:rsid w:val="00350630"/>
    <w:rsid w:val="0035236F"/>
    <w:rsid w:val="00354078"/>
    <w:rsid w:val="003566FF"/>
    <w:rsid w:val="00361C24"/>
    <w:rsid w:val="00371E7E"/>
    <w:rsid w:val="003735F7"/>
    <w:rsid w:val="00390E15"/>
    <w:rsid w:val="003A542F"/>
    <w:rsid w:val="003C4690"/>
    <w:rsid w:val="003E6696"/>
    <w:rsid w:val="003F4B3B"/>
    <w:rsid w:val="00414058"/>
    <w:rsid w:val="00422206"/>
    <w:rsid w:val="004256DF"/>
    <w:rsid w:val="00432268"/>
    <w:rsid w:val="004348B1"/>
    <w:rsid w:val="00434C2E"/>
    <w:rsid w:val="00456F45"/>
    <w:rsid w:val="0046226A"/>
    <w:rsid w:val="0047223E"/>
    <w:rsid w:val="004771E6"/>
    <w:rsid w:val="00483BC1"/>
    <w:rsid w:val="00490AA6"/>
    <w:rsid w:val="004973B4"/>
    <w:rsid w:val="00497A28"/>
    <w:rsid w:val="00497D50"/>
    <w:rsid w:val="004A2F2B"/>
    <w:rsid w:val="004B4438"/>
    <w:rsid w:val="004C07C7"/>
    <w:rsid w:val="004C5278"/>
    <w:rsid w:val="004D2891"/>
    <w:rsid w:val="004E63E1"/>
    <w:rsid w:val="004F0676"/>
    <w:rsid w:val="004F19E2"/>
    <w:rsid w:val="00501170"/>
    <w:rsid w:val="00504C13"/>
    <w:rsid w:val="00526C60"/>
    <w:rsid w:val="00530B54"/>
    <w:rsid w:val="0053580E"/>
    <w:rsid w:val="00542131"/>
    <w:rsid w:val="00544B56"/>
    <w:rsid w:val="00552AF9"/>
    <w:rsid w:val="00553BCB"/>
    <w:rsid w:val="00555931"/>
    <w:rsid w:val="00567FAB"/>
    <w:rsid w:val="00570952"/>
    <w:rsid w:val="00573EC7"/>
    <w:rsid w:val="00592491"/>
    <w:rsid w:val="00594D37"/>
    <w:rsid w:val="005974A7"/>
    <w:rsid w:val="005A117F"/>
    <w:rsid w:val="005A2D1B"/>
    <w:rsid w:val="005B64C7"/>
    <w:rsid w:val="005E2B2F"/>
    <w:rsid w:val="005E482D"/>
    <w:rsid w:val="005F0C86"/>
    <w:rsid w:val="005F27FF"/>
    <w:rsid w:val="005F5E4C"/>
    <w:rsid w:val="00603FFD"/>
    <w:rsid w:val="006042F6"/>
    <w:rsid w:val="0062229A"/>
    <w:rsid w:val="006526F1"/>
    <w:rsid w:val="006538E8"/>
    <w:rsid w:val="00656071"/>
    <w:rsid w:val="0067211B"/>
    <w:rsid w:val="00694FE7"/>
    <w:rsid w:val="00695198"/>
    <w:rsid w:val="006A1474"/>
    <w:rsid w:val="006B1818"/>
    <w:rsid w:val="006C5010"/>
    <w:rsid w:val="006C60D2"/>
    <w:rsid w:val="006D29F5"/>
    <w:rsid w:val="006D2DC6"/>
    <w:rsid w:val="006D46B9"/>
    <w:rsid w:val="006E2B6B"/>
    <w:rsid w:val="006E6AEB"/>
    <w:rsid w:val="00700E06"/>
    <w:rsid w:val="00701F10"/>
    <w:rsid w:val="00702119"/>
    <w:rsid w:val="00705673"/>
    <w:rsid w:val="00710F8E"/>
    <w:rsid w:val="0073434B"/>
    <w:rsid w:val="00735AED"/>
    <w:rsid w:val="00754314"/>
    <w:rsid w:val="00754C9D"/>
    <w:rsid w:val="0076321A"/>
    <w:rsid w:val="00767008"/>
    <w:rsid w:val="00772E4E"/>
    <w:rsid w:val="007854E5"/>
    <w:rsid w:val="007909E5"/>
    <w:rsid w:val="007A28DC"/>
    <w:rsid w:val="007A5BB0"/>
    <w:rsid w:val="007A6FBE"/>
    <w:rsid w:val="007B1089"/>
    <w:rsid w:val="007C134C"/>
    <w:rsid w:val="007E5638"/>
    <w:rsid w:val="007E7DC4"/>
    <w:rsid w:val="007F423E"/>
    <w:rsid w:val="007F6EDF"/>
    <w:rsid w:val="00802F25"/>
    <w:rsid w:val="00803E8C"/>
    <w:rsid w:val="0080492A"/>
    <w:rsid w:val="00804D68"/>
    <w:rsid w:val="00807C67"/>
    <w:rsid w:val="0082144A"/>
    <w:rsid w:val="00830CF6"/>
    <w:rsid w:val="008338EA"/>
    <w:rsid w:val="00836097"/>
    <w:rsid w:val="008440F2"/>
    <w:rsid w:val="00845FF9"/>
    <w:rsid w:val="0084721C"/>
    <w:rsid w:val="00847355"/>
    <w:rsid w:val="008610E9"/>
    <w:rsid w:val="00865D02"/>
    <w:rsid w:val="00874C9C"/>
    <w:rsid w:val="0087708A"/>
    <w:rsid w:val="00892E7F"/>
    <w:rsid w:val="00893CAF"/>
    <w:rsid w:val="008A05E0"/>
    <w:rsid w:val="008A6F34"/>
    <w:rsid w:val="008C06BB"/>
    <w:rsid w:val="008C50D7"/>
    <w:rsid w:val="008C76E5"/>
    <w:rsid w:val="008D1F00"/>
    <w:rsid w:val="008D25D5"/>
    <w:rsid w:val="008E4946"/>
    <w:rsid w:val="008F3B55"/>
    <w:rsid w:val="008F5B86"/>
    <w:rsid w:val="0090125D"/>
    <w:rsid w:val="0091503C"/>
    <w:rsid w:val="00920322"/>
    <w:rsid w:val="00922B17"/>
    <w:rsid w:val="00937283"/>
    <w:rsid w:val="00947AD8"/>
    <w:rsid w:val="00961691"/>
    <w:rsid w:val="00967B4A"/>
    <w:rsid w:val="00973C84"/>
    <w:rsid w:val="009904C8"/>
    <w:rsid w:val="009A22A9"/>
    <w:rsid w:val="009B197E"/>
    <w:rsid w:val="009B6069"/>
    <w:rsid w:val="009C495A"/>
    <w:rsid w:val="009D0C9A"/>
    <w:rsid w:val="009D12E1"/>
    <w:rsid w:val="009F2F34"/>
    <w:rsid w:val="009F3855"/>
    <w:rsid w:val="009F4A1E"/>
    <w:rsid w:val="009F5623"/>
    <w:rsid w:val="009F5937"/>
    <w:rsid w:val="00A02F5A"/>
    <w:rsid w:val="00A12C2D"/>
    <w:rsid w:val="00A25424"/>
    <w:rsid w:val="00A51FB0"/>
    <w:rsid w:val="00A5642D"/>
    <w:rsid w:val="00A56FC9"/>
    <w:rsid w:val="00A62E75"/>
    <w:rsid w:val="00A651B8"/>
    <w:rsid w:val="00A726A5"/>
    <w:rsid w:val="00A7277C"/>
    <w:rsid w:val="00A84A8C"/>
    <w:rsid w:val="00A8563C"/>
    <w:rsid w:val="00A90F47"/>
    <w:rsid w:val="00A915D5"/>
    <w:rsid w:val="00A96BAD"/>
    <w:rsid w:val="00AA1E4C"/>
    <w:rsid w:val="00AA6577"/>
    <w:rsid w:val="00AA73FE"/>
    <w:rsid w:val="00AB392C"/>
    <w:rsid w:val="00AB4261"/>
    <w:rsid w:val="00AD4788"/>
    <w:rsid w:val="00AD6821"/>
    <w:rsid w:val="00AD77B5"/>
    <w:rsid w:val="00AF029A"/>
    <w:rsid w:val="00B02E7C"/>
    <w:rsid w:val="00B10E02"/>
    <w:rsid w:val="00B3059F"/>
    <w:rsid w:val="00B418D6"/>
    <w:rsid w:val="00B61877"/>
    <w:rsid w:val="00B63861"/>
    <w:rsid w:val="00B6391E"/>
    <w:rsid w:val="00B70D24"/>
    <w:rsid w:val="00B759C4"/>
    <w:rsid w:val="00BB2E4F"/>
    <w:rsid w:val="00BD5054"/>
    <w:rsid w:val="00BD6993"/>
    <w:rsid w:val="00BE226A"/>
    <w:rsid w:val="00BE43DA"/>
    <w:rsid w:val="00C10EAE"/>
    <w:rsid w:val="00C14A7B"/>
    <w:rsid w:val="00C156AC"/>
    <w:rsid w:val="00C204E5"/>
    <w:rsid w:val="00C20F6C"/>
    <w:rsid w:val="00C2238E"/>
    <w:rsid w:val="00C24D0F"/>
    <w:rsid w:val="00C33730"/>
    <w:rsid w:val="00C412D7"/>
    <w:rsid w:val="00C41441"/>
    <w:rsid w:val="00C4684D"/>
    <w:rsid w:val="00C63E7F"/>
    <w:rsid w:val="00C65122"/>
    <w:rsid w:val="00C70C47"/>
    <w:rsid w:val="00C91AC4"/>
    <w:rsid w:val="00C93078"/>
    <w:rsid w:val="00CA01EA"/>
    <w:rsid w:val="00CA1432"/>
    <w:rsid w:val="00CC0271"/>
    <w:rsid w:val="00CD24E6"/>
    <w:rsid w:val="00CF4454"/>
    <w:rsid w:val="00D00046"/>
    <w:rsid w:val="00D03078"/>
    <w:rsid w:val="00D042A9"/>
    <w:rsid w:val="00D05733"/>
    <w:rsid w:val="00D137D3"/>
    <w:rsid w:val="00D25550"/>
    <w:rsid w:val="00D30326"/>
    <w:rsid w:val="00D352AE"/>
    <w:rsid w:val="00D35FD2"/>
    <w:rsid w:val="00D41068"/>
    <w:rsid w:val="00D4259E"/>
    <w:rsid w:val="00D469D0"/>
    <w:rsid w:val="00D56DED"/>
    <w:rsid w:val="00D73BBA"/>
    <w:rsid w:val="00D75208"/>
    <w:rsid w:val="00D90A53"/>
    <w:rsid w:val="00DA2CEC"/>
    <w:rsid w:val="00DA4F0A"/>
    <w:rsid w:val="00DA552A"/>
    <w:rsid w:val="00DA5B19"/>
    <w:rsid w:val="00DA722E"/>
    <w:rsid w:val="00DB2ECF"/>
    <w:rsid w:val="00DB773A"/>
    <w:rsid w:val="00DE4245"/>
    <w:rsid w:val="00DE5BB3"/>
    <w:rsid w:val="00DF0A58"/>
    <w:rsid w:val="00DF21F4"/>
    <w:rsid w:val="00E1155C"/>
    <w:rsid w:val="00E11EEA"/>
    <w:rsid w:val="00E16C5D"/>
    <w:rsid w:val="00E222A9"/>
    <w:rsid w:val="00E2395F"/>
    <w:rsid w:val="00E339FB"/>
    <w:rsid w:val="00E40059"/>
    <w:rsid w:val="00E412F7"/>
    <w:rsid w:val="00E5345C"/>
    <w:rsid w:val="00E54D58"/>
    <w:rsid w:val="00E6751E"/>
    <w:rsid w:val="00E76FEF"/>
    <w:rsid w:val="00E82D91"/>
    <w:rsid w:val="00E83431"/>
    <w:rsid w:val="00E86E10"/>
    <w:rsid w:val="00EA5DCE"/>
    <w:rsid w:val="00EB43D9"/>
    <w:rsid w:val="00EC713B"/>
    <w:rsid w:val="00ED3FE6"/>
    <w:rsid w:val="00EE2F68"/>
    <w:rsid w:val="00F02BCB"/>
    <w:rsid w:val="00F031FC"/>
    <w:rsid w:val="00F0389E"/>
    <w:rsid w:val="00F14C01"/>
    <w:rsid w:val="00F17892"/>
    <w:rsid w:val="00F21513"/>
    <w:rsid w:val="00F22108"/>
    <w:rsid w:val="00F2555C"/>
    <w:rsid w:val="00F400EE"/>
    <w:rsid w:val="00F45DCE"/>
    <w:rsid w:val="00F556E2"/>
    <w:rsid w:val="00F60F15"/>
    <w:rsid w:val="00F61008"/>
    <w:rsid w:val="00F81261"/>
    <w:rsid w:val="00F828C1"/>
    <w:rsid w:val="00F923D0"/>
    <w:rsid w:val="00FA78F1"/>
    <w:rsid w:val="00FB756A"/>
    <w:rsid w:val="00FD1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8106A8"/>
  <w15:chartTrackingRefBased/>
  <w15:docId w15:val="{1ABD9C51-F2FD-4477-9CF5-D6662125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5E4C"/>
    <w:pPr>
      <w:spacing w:line="288" w:lineRule="auto"/>
    </w:pPr>
  </w:style>
  <w:style w:type="paragraph" w:styleId="Heading1">
    <w:name w:val="heading 1"/>
    <w:basedOn w:val="BodyText"/>
    <w:next w:val="BodyText"/>
    <w:link w:val="Heading1Char"/>
    <w:qFormat/>
    <w:rsid w:val="00C65122"/>
    <w:pPr>
      <w:keepNext/>
      <w:keepLines/>
      <w:pageBreakBefore/>
      <w:pBdr>
        <w:bottom w:val="single" w:sz="4" w:space="20" w:color="A20066"/>
      </w:pBdr>
      <w:spacing w:after="240"/>
      <w:outlineLvl w:val="0"/>
    </w:pPr>
    <w:rPr>
      <w:rFonts w:cs="Times New Roman (Body CS)"/>
      <w:b/>
      <w:color w:val="A20066" w:themeColor="text2"/>
      <w:spacing w:val="-10"/>
      <w:sz w:val="40"/>
      <w:szCs w:val="60"/>
    </w:rPr>
  </w:style>
  <w:style w:type="paragraph" w:styleId="Heading2">
    <w:name w:val="heading 2"/>
    <w:basedOn w:val="BodyText"/>
    <w:next w:val="BodyText"/>
    <w:link w:val="Heading2Char"/>
    <w:unhideWhenUsed/>
    <w:qFormat/>
    <w:rsid w:val="00B10E02"/>
    <w:pPr>
      <w:keepNext/>
      <w:keepLines/>
      <w:spacing w:before="240"/>
      <w:outlineLvl w:val="1"/>
    </w:pPr>
    <w:rPr>
      <w:b/>
      <w:color w:val="A20066" w:themeColor="text2"/>
      <w:sz w:val="32"/>
      <w:szCs w:val="32"/>
    </w:rPr>
  </w:style>
  <w:style w:type="paragraph" w:styleId="Heading3">
    <w:name w:val="heading 3"/>
    <w:basedOn w:val="BodyText"/>
    <w:next w:val="Normal"/>
    <w:link w:val="Heading3Char"/>
    <w:unhideWhenUsed/>
    <w:qFormat/>
    <w:rsid w:val="0076321A"/>
    <w:pPr>
      <w:keepNext/>
      <w:keepLines/>
      <w:spacing w:before="240"/>
      <w:outlineLvl w:val="2"/>
    </w:pPr>
    <w:rPr>
      <w:b/>
      <w:color w:val="A20066" w:themeColor="text2"/>
      <w:sz w:val="24"/>
      <w:szCs w:val="24"/>
    </w:rPr>
  </w:style>
  <w:style w:type="paragraph" w:styleId="Heading4">
    <w:name w:val="heading 4"/>
    <w:basedOn w:val="Normal"/>
    <w:next w:val="Normal"/>
    <w:link w:val="Heading4Char"/>
    <w:unhideWhenUsed/>
    <w:qFormat/>
    <w:rsid w:val="003023B2"/>
    <w:pPr>
      <w:keepNext/>
      <w:spacing w:before="120" w:after="6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271"/>
    <w:rPr>
      <w:rFonts w:eastAsiaTheme="minorEastAsia"/>
      <w:lang w:val="en-US"/>
    </w:rPr>
  </w:style>
  <w:style w:type="character" w:customStyle="1" w:styleId="NoSpacingChar">
    <w:name w:val="No Spacing Char"/>
    <w:basedOn w:val="DefaultParagraphFont"/>
    <w:link w:val="NoSpacing"/>
    <w:uiPriority w:val="1"/>
    <w:rsid w:val="00702119"/>
    <w:rPr>
      <w:rFonts w:eastAsiaTheme="minorEastAsia"/>
      <w:lang w:val="en-US"/>
    </w:rPr>
  </w:style>
  <w:style w:type="paragraph" w:styleId="Header">
    <w:name w:val="header"/>
    <w:basedOn w:val="Normal"/>
    <w:link w:val="HeaderChar"/>
    <w:uiPriority w:val="99"/>
    <w:rsid w:val="00F556E2"/>
    <w:pPr>
      <w:tabs>
        <w:tab w:val="center" w:pos="4513"/>
        <w:tab w:val="right" w:pos="9026"/>
      </w:tabs>
      <w:jc w:val="right"/>
    </w:pPr>
    <w:rPr>
      <w:b/>
      <w:noProof/>
      <w:color w:val="A20066" w:themeColor="text2"/>
    </w:rPr>
  </w:style>
  <w:style w:type="character" w:customStyle="1" w:styleId="HeaderChar">
    <w:name w:val="Header Char"/>
    <w:basedOn w:val="DefaultParagraphFont"/>
    <w:link w:val="Header"/>
    <w:uiPriority w:val="99"/>
    <w:rsid w:val="001B6DFB"/>
    <w:rPr>
      <w:b/>
      <w:noProof/>
      <w:color w:val="A20066" w:themeColor="text2"/>
    </w:rPr>
  </w:style>
  <w:style w:type="paragraph" w:styleId="Footer">
    <w:name w:val="footer"/>
    <w:basedOn w:val="Normal"/>
    <w:link w:val="FooterChar"/>
    <w:uiPriority w:val="99"/>
    <w:qFormat/>
    <w:rsid w:val="00C10EAE"/>
    <w:rPr>
      <w:color w:val="A20066" w:themeColor="text2"/>
      <w:sz w:val="16"/>
      <w:szCs w:val="16"/>
    </w:rPr>
  </w:style>
  <w:style w:type="character" w:customStyle="1" w:styleId="FooterChar">
    <w:name w:val="Footer Char"/>
    <w:basedOn w:val="DefaultParagraphFont"/>
    <w:link w:val="Footer"/>
    <w:uiPriority w:val="99"/>
    <w:rsid w:val="001B6DFB"/>
    <w:rPr>
      <w:color w:val="A20066" w:themeColor="text2"/>
      <w:sz w:val="16"/>
      <w:szCs w:val="16"/>
    </w:rPr>
  </w:style>
  <w:style w:type="character" w:styleId="PlaceholderText">
    <w:name w:val="Placeholder Text"/>
    <w:basedOn w:val="DefaultParagraphFont"/>
    <w:uiPriority w:val="99"/>
    <w:semiHidden/>
    <w:rsid w:val="00807C67"/>
    <w:rPr>
      <w:color w:val="808080"/>
    </w:rPr>
  </w:style>
  <w:style w:type="paragraph" w:customStyle="1" w:styleId="CoverTitle">
    <w:name w:val="Cover Title"/>
    <w:uiPriority w:val="1"/>
    <w:qFormat/>
    <w:rsid w:val="001B012D"/>
    <w:pPr>
      <w:spacing w:before="40" w:line="216" w:lineRule="auto"/>
    </w:pPr>
    <w:rPr>
      <w:rFonts w:eastAsiaTheme="minorEastAsia"/>
      <w:b/>
      <w:color w:val="A20066" w:themeColor="text2"/>
      <w:sz w:val="130"/>
      <w:szCs w:val="130"/>
      <w:lang w:val="en-US"/>
    </w:rPr>
  </w:style>
  <w:style w:type="paragraph" w:customStyle="1" w:styleId="CoverSubtitle">
    <w:name w:val="Cover Subtitle"/>
    <w:uiPriority w:val="1"/>
    <w:qFormat/>
    <w:rsid w:val="00EA5DCE"/>
    <w:pPr>
      <w:spacing w:before="1800" w:after="40"/>
    </w:pPr>
    <w:rPr>
      <w:rFonts w:eastAsiaTheme="minorEastAsia"/>
      <w:b/>
      <w:color w:val="A20066" w:themeColor="text2"/>
      <w:sz w:val="40"/>
      <w:szCs w:val="44"/>
      <w:lang w:val="en-US"/>
    </w:rPr>
  </w:style>
  <w:style w:type="character" w:customStyle="1" w:styleId="Heading1Char">
    <w:name w:val="Heading 1 Char"/>
    <w:basedOn w:val="DefaultParagraphFont"/>
    <w:link w:val="Heading1"/>
    <w:rsid w:val="00C65122"/>
    <w:rPr>
      <w:rFonts w:cs="Times New Roman (Body CS)"/>
      <w:b/>
      <w:color w:val="A20066" w:themeColor="text2"/>
      <w:spacing w:val="-10"/>
      <w:sz w:val="40"/>
      <w:szCs w:val="60"/>
    </w:rPr>
  </w:style>
  <w:style w:type="paragraph" w:styleId="BodyText">
    <w:name w:val="Body Text"/>
    <w:basedOn w:val="Normal"/>
    <w:link w:val="BodyTextChar"/>
    <w:qFormat/>
    <w:rsid w:val="008D25D5"/>
    <w:pPr>
      <w:spacing w:after="120" w:line="240" w:lineRule="auto"/>
    </w:pPr>
  </w:style>
  <w:style w:type="character" w:customStyle="1" w:styleId="BodyTextChar">
    <w:name w:val="Body Text Char"/>
    <w:basedOn w:val="DefaultParagraphFont"/>
    <w:link w:val="BodyText"/>
    <w:rsid w:val="008D25D5"/>
    <w:rPr>
      <w:sz w:val="20"/>
    </w:rPr>
  </w:style>
  <w:style w:type="character" w:customStyle="1" w:styleId="Heading2Char">
    <w:name w:val="Heading 2 Char"/>
    <w:basedOn w:val="DefaultParagraphFont"/>
    <w:link w:val="Heading2"/>
    <w:rsid w:val="00B10E02"/>
    <w:rPr>
      <w:b/>
      <w:color w:val="A20066" w:themeColor="text2"/>
      <w:sz w:val="32"/>
      <w:szCs w:val="32"/>
    </w:rPr>
  </w:style>
  <w:style w:type="character" w:customStyle="1" w:styleId="Heading3Char">
    <w:name w:val="Heading 3 Char"/>
    <w:basedOn w:val="DefaultParagraphFont"/>
    <w:link w:val="Heading3"/>
    <w:rsid w:val="0076321A"/>
    <w:rPr>
      <w:b/>
      <w:color w:val="A20066" w:themeColor="text2"/>
      <w:sz w:val="24"/>
      <w:szCs w:val="24"/>
    </w:rPr>
  </w:style>
  <w:style w:type="character" w:customStyle="1" w:styleId="Heading4Char">
    <w:name w:val="Heading 4 Char"/>
    <w:basedOn w:val="DefaultParagraphFont"/>
    <w:link w:val="Heading4"/>
    <w:rsid w:val="003023B2"/>
    <w:rPr>
      <w:b/>
    </w:rPr>
  </w:style>
  <w:style w:type="paragraph" w:styleId="ListParagraph">
    <w:name w:val="List Paragraph"/>
    <w:basedOn w:val="Normal"/>
    <w:link w:val="ListParagraphChar"/>
    <w:uiPriority w:val="34"/>
    <w:qFormat/>
    <w:rsid w:val="00F556E2"/>
    <w:pPr>
      <w:ind w:left="720"/>
      <w:contextualSpacing/>
    </w:pPr>
  </w:style>
  <w:style w:type="paragraph" w:customStyle="1" w:styleId="Bulletpoint1">
    <w:name w:val="Bullet point (1)"/>
    <w:uiPriority w:val="1"/>
    <w:qFormat/>
    <w:rsid w:val="005A117F"/>
    <w:pPr>
      <w:numPr>
        <w:numId w:val="1"/>
      </w:numPr>
    </w:pPr>
  </w:style>
  <w:style w:type="paragraph" w:customStyle="1" w:styleId="Bulletpoint2">
    <w:name w:val="Bullet point (2)"/>
    <w:basedOn w:val="Bulletpoint1"/>
    <w:uiPriority w:val="1"/>
    <w:qFormat/>
    <w:rsid w:val="005A117F"/>
    <w:pPr>
      <w:numPr>
        <w:ilvl w:val="1"/>
      </w:numPr>
    </w:pPr>
  </w:style>
  <w:style w:type="paragraph" w:customStyle="1" w:styleId="Bulletpoint3">
    <w:name w:val="Bullet point (3)"/>
    <w:basedOn w:val="Bulletpoint2"/>
    <w:uiPriority w:val="1"/>
    <w:qFormat/>
    <w:rsid w:val="00F556E2"/>
    <w:pPr>
      <w:numPr>
        <w:ilvl w:val="2"/>
      </w:numPr>
    </w:pPr>
  </w:style>
  <w:style w:type="paragraph" w:customStyle="1" w:styleId="Numberedlist1">
    <w:name w:val="Numbered list (1)"/>
    <w:basedOn w:val="BodyText"/>
    <w:qFormat/>
    <w:rsid w:val="009D0C9A"/>
    <w:pPr>
      <w:numPr>
        <w:numId w:val="2"/>
      </w:numPr>
      <w:spacing w:after="0"/>
    </w:pPr>
  </w:style>
  <w:style w:type="paragraph" w:customStyle="1" w:styleId="Numberedlist2">
    <w:name w:val="Numbered list (2)"/>
    <w:basedOn w:val="Numberedlist1"/>
    <w:rsid w:val="00F556E2"/>
    <w:pPr>
      <w:numPr>
        <w:ilvl w:val="1"/>
      </w:numPr>
    </w:pPr>
  </w:style>
  <w:style w:type="paragraph" w:customStyle="1" w:styleId="Numberedlist3">
    <w:name w:val="Numbered list (3)"/>
    <w:basedOn w:val="Numberedlist2"/>
    <w:rsid w:val="00F556E2"/>
    <w:pPr>
      <w:numPr>
        <w:ilvl w:val="2"/>
      </w:numPr>
    </w:pPr>
  </w:style>
  <w:style w:type="character" w:customStyle="1" w:styleId="Blackfontstyle">
    <w:name w:val="Black font style"/>
    <w:uiPriority w:val="4"/>
    <w:qFormat/>
    <w:rsid w:val="00114536"/>
    <w:rPr>
      <w:color w:val="auto"/>
    </w:rPr>
  </w:style>
  <w:style w:type="character" w:customStyle="1" w:styleId="Whitefontstyle">
    <w:name w:val="White font style"/>
    <w:uiPriority w:val="2"/>
    <w:qFormat/>
    <w:rsid w:val="00114536"/>
    <w:rPr>
      <w:color w:val="FFFFFF" w:themeColor="background1"/>
    </w:rPr>
  </w:style>
  <w:style w:type="character" w:customStyle="1" w:styleId="Purplefontstyle">
    <w:name w:val="Purple font style"/>
    <w:uiPriority w:val="4"/>
    <w:qFormat/>
    <w:rsid w:val="00114536"/>
    <w:rPr>
      <w:color w:val="A20066" w:themeColor="text2"/>
    </w:rPr>
  </w:style>
  <w:style w:type="character" w:customStyle="1" w:styleId="Bluefontstyle">
    <w:name w:val="Blue font style"/>
    <w:uiPriority w:val="5"/>
    <w:qFormat/>
    <w:rsid w:val="00114536"/>
    <w:rPr>
      <w:color w:val="8BAAD4" w:themeColor="accent1"/>
    </w:rPr>
  </w:style>
  <w:style w:type="character" w:customStyle="1" w:styleId="Yellowfontstyle">
    <w:name w:val="Yellow font style"/>
    <w:uiPriority w:val="4"/>
    <w:qFormat/>
    <w:rsid w:val="00114536"/>
    <w:rPr>
      <w:color w:val="FFD100" w:themeColor="accent2"/>
    </w:rPr>
  </w:style>
  <w:style w:type="character" w:customStyle="1" w:styleId="Greenfontstyle">
    <w:name w:val="Green font style"/>
    <w:uiPriority w:val="5"/>
    <w:qFormat/>
    <w:rsid w:val="00114536"/>
    <w:rPr>
      <w:color w:val="121C42" w:themeColor="accent3"/>
    </w:rPr>
  </w:style>
  <w:style w:type="character" w:customStyle="1" w:styleId="Aquafontstyle">
    <w:name w:val="Aqua font style"/>
    <w:uiPriority w:val="5"/>
    <w:qFormat/>
    <w:rsid w:val="00114536"/>
    <w:rPr>
      <w:color w:val="A1D6CA" w:themeColor="accent4"/>
    </w:rPr>
  </w:style>
  <w:style w:type="character" w:customStyle="1" w:styleId="Greyfontstyle">
    <w:name w:val="Grey font style"/>
    <w:uiPriority w:val="5"/>
    <w:qFormat/>
    <w:rsid w:val="00114536"/>
    <w:rPr>
      <w:color w:val="F9C3D4" w:themeColor="accent5"/>
    </w:rPr>
  </w:style>
  <w:style w:type="character" w:customStyle="1" w:styleId="Orangefontstyle">
    <w:name w:val="Orange font style"/>
    <w:uiPriority w:val="5"/>
    <w:qFormat/>
    <w:rsid w:val="00114536"/>
    <w:rPr>
      <w:color w:val="D14124" w:themeColor="accent6"/>
    </w:rPr>
  </w:style>
  <w:style w:type="table" w:styleId="TableGrid">
    <w:name w:val="Table Grid"/>
    <w:basedOn w:val="TableNormal"/>
    <w:rsid w:val="004F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lt">
    <w:name w:val="Heading 1 alt"/>
    <w:basedOn w:val="Heading1"/>
    <w:next w:val="BodyText"/>
    <w:uiPriority w:val="19"/>
    <w:semiHidden/>
    <w:qFormat/>
    <w:rsid w:val="00354078"/>
    <w:pPr>
      <w:pageBreakBefore w:val="0"/>
    </w:pPr>
  </w:style>
  <w:style w:type="paragraph" w:styleId="BodyTextIndent2">
    <w:name w:val="Body Text Indent 2"/>
    <w:basedOn w:val="Normal"/>
    <w:link w:val="BodyTextIndent2Char"/>
    <w:uiPriority w:val="99"/>
    <w:semiHidden/>
    <w:unhideWhenUsed/>
    <w:rsid w:val="00354078"/>
    <w:pPr>
      <w:spacing w:after="120" w:line="480" w:lineRule="auto"/>
      <w:ind w:left="283"/>
    </w:pPr>
  </w:style>
  <w:style w:type="character" w:customStyle="1" w:styleId="BodyTextIndent2Char">
    <w:name w:val="Body Text Indent 2 Char"/>
    <w:basedOn w:val="DefaultParagraphFont"/>
    <w:link w:val="BodyTextIndent2"/>
    <w:uiPriority w:val="99"/>
    <w:semiHidden/>
    <w:rsid w:val="00354078"/>
  </w:style>
  <w:style w:type="paragraph" w:styleId="TOCHeading">
    <w:name w:val="TOC Heading"/>
    <w:basedOn w:val="Heading1alt"/>
    <w:next w:val="Normal"/>
    <w:uiPriority w:val="39"/>
    <w:qFormat/>
    <w:rsid w:val="00C412D7"/>
    <w:pPr>
      <w:pBdr>
        <w:bottom w:val="none" w:sz="0" w:space="0" w:color="auto"/>
      </w:pBdr>
    </w:pPr>
  </w:style>
  <w:style w:type="paragraph" w:styleId="TOC1">
    <w:name w:val="toc 1"/>
    <w:next w:val="Normal"/>
    <w:autoRedefine/>
    <w:uiPriority w:val="39"/>
    <w:rsid w:val="00246FA8"/>
    <w:pPr>
      <w:pBdr>
        <w:top w:val="single" w:sz="4" w:space="6" w:color="505050" w:themeColor="background2"/>
        <w:between w:val="single" w:sz="4" w:space="6" w:color="505050" w:themeColor="background2"/>
      </w:pBdr>
      <w:tabs>
        <w:tab w:val="left" w:pos="284"/>
        <w:tab w:val="right" w:pos="9498"/>
      </w:tabs>
      <w:spacing w:before="60" w:after="60"/>
    </w:pPr>
    <w:rPr>
      <w:rFonts w:eastAsia="Times New Roman" w:cs="Times New Roman"/>
      <w:b/>
      <w:bCs/>
      <w:noProof/>
      <w:color w:val="A20066" w:themeColor="text2"/>
    </w:rPr>
  </w:style>
  <w:style w:type="paragraph" w:styleId="TOC2">
    <w:name w:val="toc 2"/>
    <w:basedOn w:val="Normal"/>
    <w:next w:val="Normal"/>
    <w:autoRedefine/>
    <w:uiPriority w:val="39"/>
    <w:rsid w:val="00246FA8"/>
    <w:pPr>
      <w:tabs>
        <w:tab w:val="left" w:pos="851"/>
        <w:tab w:val="right" w:pos="9497"/>
      </w:tabs>
      <w:spacing w:after="60"/>
      <w:ind w:left="284"/>
      <w:contextualSpacing/>
    </w:pPr>
    <w:rPr>
      <w:rFonts w:eastAsia="Times New Roman" w:cs="Times New Roman"/>
      <w:b/>
      <w:noProof/>
      <w:color w:val="000000" w:themeColor="text1"/>
      <w:lang w:eastAsia="en-AU"/>
    </w:rPr>
  </w:style>
  <w:style w:type="paragraph" w:styleId="TOC3">
    <w:name w:val="toc 3"/>
    <w:basedOn w:val="Heading1alt"/>
    <w:next w:val="Normal"/>
    <w:autoRedefine/>
    <w:uiPriority w:val="39"/>
    <w:rsid w:val="00006491"/>
    <w:pPr>
      <w:pBdr>
        <w:bottom w:val="none" w:sz="0" w:space="0" w:color="auto"/>
      </w:pBdr>
      <w:tabs>
        <w:tab w:val="left" w:pos="851"/>
        <w:tab w:val="right" w:pos="9497"/>
      </w:tabs>
      <w:spacing w:after="120"/>
      <w:ind w:left="284"/>
    </w:pPr>
    <w:rPr>
      <w:rFonts w:eastAsia="Times New Roman" w:cs="Times New Roman"/>
      <w:b w:val="0"/>
      <w:noProof/>
      <w:color w:val="000000" w:themeColor="text1"/>
      <w:sz w:val="20"/>
      <w:szCs w:val="20"/>
    </w:rPr>
  </w:style>
  <w:style w:type="paragraph" w:customStyle="1" w:styleId="TableHeading">
    <w:name w:val="Table Heading"/>
    <w:basedOn w:val="Normal"/>
    <w:uiPriority w:val="3"/>
    <w:qFormat/>
    <w:rsid w:val="00361C24"/>
    <w:pPr>
      <w:keepNext/>
      <w:keepLines/>
      <w:spacing w:before="120" w:after="200" w:line="240" w:lineRule="auto"/>
    </w:pPr>
    <w:rPr>
      <w:rFonts w:asciiTheme="majorHAnsi" w:eastAsia="Times New Roman" w:hAnsiTheme="majorHAnsi" w:cs="Times New Roman"/>
      <w:color w:val="FFFFFF" w:themeColor="background1"/>
      <w:lang w:eastAsia="en-AU"/>
    </w:rPr>
  </w:style>
  <w:style w:type="paragraph" w:customStyle="1" w:styleId="TableNumbering">
    <w:name w:val="Table Numbering"/>
    <w:basedOn w:val="TableBody"/>
    <w:uiPriority w:val="3"/>
    <w:qFormat/>
    <w:rsid w:val="00170D83"/>
    <w:pPr>
      <w:framePr w:wrap="around"/>
      <w:numPr>
        <w:numId w:val="3"/>
      </w:numPr>
    </w:pPr>
  </w:style>
  <w:style w:type="paragraph" w:customStyle="1" w:styleId="TableBody">
    <w:name w:val="Table Body"/>
    <w:link w:val="TableBodyChar"/>
    <w:uiPriority w:val="3"/>
    <w:qFormat/>
    <w:rsid w:val="00567FAB"/>
    <w:pPr>
      <w:framePr w:hSpace="181" w:wrap="around" w:vAnchor="text" w:hAnchor="text" w:y="1"/>
      <w:spacing w:before="120" w:after="120"/>
      <w:suppressOverlap/>
    </w:pPr>
    <w:rPr>
      <w:rFonts w:cs="Arial"/>
      <w:color w:val="000000" w:themeColor="text1"/>
      <w:sz w:val="18"/>
      <w:szCs w:val="18"/>
    </w:rPr>
  </w:style>
  <w:style w:type="character" w:customStyle="1" w:styleId="TableBodyChar">
    <w:name w:val="Table Body Char"/>
    <w:basedOn w:val="BodyTextChar"/>
    <w:link w:val="TableBody"/>
    <w:uiPriority w:val="3"/>
    <w:rsid w:val="00702119"/>
    <w:rPr>
      <w:rFonts w:cs="Arial"/>
      <w:color w:val="000000" w:themeColor="text1"/>
      <w:sz w:val="18"/>
      <w:szCs w:val="18"/>
    </w:rPr>
  </w:style>
  <w:style w:type="table" w:customStyle="1" w:styleId="UTVTableStyle">
    <w:name w:val="UTV Table Style"/>
    <w:basedOn w:val="TableNormal"/>
    <w:uiPriority w:val="99"/>
    <w:rsid w:val="00E11EEA"/>
    <w:pPr>
      <w:spacing w:before="120" w:after="120"/>
    </w:pPr>
    <w:rPr>
      <w:sz w:val="18"/>
    </w:rPr>
    <w:tblPr>
      <w:tblStyleRowBandSize w:val="1"/>
      <w:tblStyleColBandSize w:val="1"/>
      <w:tblBorders>
        <w:top w:val="single" w:sz="4" w:space="0" w:color="FFFFFF" w:themeColor="background1"/>
        <w:bottom w:val="single" w:sz="4" w:space="0" w:color="FFFFFF" w:themeColor="background1"/>
        <w:insideH w:val="single" w:sz="4" w:space="0" w:color="FFFFFF" w:themeColor="background1"/>
      </w:tblBorders>
    </w:tblPr>
    <w:trPr>
      <w:cantSplit/>
    </w:trPr>
    <w:tcPr>
      <w:shd w:val="clear" w:color="auto" w:fill="F1F2F2"/>
    </w:tcPr>
    <w:tblStylePr w:type="firstRow">
      <w:pPr>
        <w:jc w:val="left"/>
      </w:pPr>
      <w:rPr>
        <w:rFonts w:asciiTheme="minorHAnsi" w:hAnsiTheme="minorHAnsi"/>
        <w:b/>
        <w:i w:val="0"/>
        <w:caps/>
        <w:smallCaps w:val="0"/>
        <w:strike w:val="0"/>
        <w:dstrike w:val="0"/>
        <w:vanish w:val="0"/>
        <w:color w:val="FFFFFF" w:themeColor="background1"/>
        <w:sz w:val="20"/>
        <w:vertAlign w:val="baseline"/>
      </w:rPr>
      <w:tblPr/>
      <w:tcPr>
        <w:shd w:val="clear" w:color="auto" w:fill="A20066" w:themeFill="text2"/>
      </w:tcPr>
    </w:tblStylePr>
    <w:tblStylePr w:type="lastRow">
      <w:rPr>
        <w:rFonts w:asciiTheme="minorHAnsi" w:hAnsiTheme="minorHAnsi"/>
        <w:b/>
        <w:color w:val="A20066" w:themeColor="text2"/>
        <w:sz w:val="20"/>
      </w:rPr>
      <w:tblPr/>
      <w:tcPr>
        <w:tcBorders>
          <w:top w:val="single" w:sz="4" w:space="0" w:color="A20066" w:themeColor="text2"/>
          <w:left w:val="nil"/>
          <w:bottom w:val="single" w:sz="4" w:space="0" w:color="A20066" w:themeColor="text2"/>
          <w:right w:val="nil"/>
          <w:insideH w:val="nil"/>
          <w:insideV w:val="nil"/>
          <w:tl2br w:val="nil"/>
          <w:tr2bl w:val="nil"/>
        </w:tcBorders>
        <w:shd w:val="clear" w:color="auto" w:fill="F2F2F2" w:themeFill="background1" w:themeFillShade="F2"/>
      </w:tcPr>
    </w:tblStylePr>
    <w:tblStylePr w:type="firstCol">
      <w:rPr>
        <w:rFonts w:asciiTheme="minorHAnsi" w:hAnsiTheme="minorHAnsi"/>
        <w:b/>
        <w:i w:val="0"/>
        <w:caps w:val="0"/>
        <w:smallCaps w:val="0"/>
        <w:color w:val="000000" w:themeColor="text1"/>
        <w:sz w:val="18"/>
      </w:rPr>
    </w:tblStylePr>
    <w:tblStylePr w:type="lastCol">
      <w:rPr>
        <w:rFonts w:asciiTheme="majorHAnsi" w:hAnsiTheme="majorHAnsi"/>
        <w:b/>
        <w:color w:val="A20066" w:themeColor="text2"/>
        <w:sz w:val="20"/>
      </w:rPr>
    </w:tblStylePr>
    <w:tblStylePr w:type="band1Vert">
      <w:rPr>
        <w:rFonts w:asciiTheme="minorHAnsi" w:hAnsiTheme="minorHAnsi"/>
        <w:color w:val="auto"/>
      </w:rPr>
    </w:tblStylePr>
    <w:tblStylePr w:type="band2Vert">
      <w:rPr>
        <w:rFonts w:asciiTheme="minorHAnsi" w:hAnsiTheme="minorHAnsi"/>
        <w:color w:val="auto"/>
      </w:rPr>
    </w:tblStylePr>
    <w:tblStylePr w:type="band1Horz">
      <w:rPr>
        <w:rFonts w:asciiTheme="minorHAnsi" w:hAnsiTheme="minorHAnsi"/>
        <w:color w:val="404040" w:themeColor="text1" w:themeTint="BF"/>
        <w:sz w:val="18"/>
      </w:rPr>
      <w:tblPr/>
      <w:tcPr>
        <w:shd w:val="clear" w:color="auto" w:fill="F1F2F2"/>
      </w:tcPr>
    </w:tblStylePr>
    <w:tblStylePr w:type="band2Horz">
      <w:rPr>
        <w:rFonts w:asciiTheme="minorHAnsi" w:hAnsiTheme="minorHAnsi"/>
        <w:color w:val="404040" w:themeColor="text1" w:themeTint="BF"/>
      </w:rPr>
      <w:tblPr/>
      <w:tcPr>
        <w:shd w:val="clear" w:color="auto" w:fill="FFFFFF" w:themeFill="background1"/>
      </w:tcPr>
    </w:tblStylePr>
  </w:style>
  <w:style w:type="paragraph" w:styleId="Caption">
    <w:name w:val="caption"/>
    <w:basedOn w:val="Normal"/>
    <w:next w:val="Normal"/>
    <w:uiPriority w:val="35"/>
    <w:semiHidden/>
    <w:qFormat/>
    <w:rsid w:val="0073434B"/>
    <w:pPr>
      <w:spacing w:before="120" w:after="120" w:line="240" w:lineRule="auto"/>
    </w:pPr>
    <w:rPr>
      <w:iCs/>
      <w:color w:val="A20066" w:themeColor="text2"/>
      <w:sz w:val="18"/>
      <w:szCs w:val="18"/>
    </w:rPr>
  </w:style>
  <w:style w:type="paragraph" w:customStyle="1" w:styleId="TableBullet">
    <w:name w:val="Table Bullet"/>
    <w:basedOn w:val="TableBody"/>
    <w:uiPriority w:val="3"/>
    <w:qFormat/>
    <w:rsid w:val="002F27BA"/>
    <w:pPr>
      <w:framePr w:wrap="around"/>
      <w:numPr>
        <w:numId w:val="4"/>
      </w:numPr>
    </w:pPr>
  </w:style>
  <w:style w:type="paragraph" w:customStyle="1" w:styleId="Introtext">
    <w:name w:val="Intro text"/>
    <w:basedOn w:val="BodyText"/>
    <w:qFormat/>
    <w:rsid w:val="006D29F5"/>
    <w:rPr>
      <w:b/>
      <w:color w:val="A20066" w:themeColor="text2"/>
    </w:rPr>
  </w:style>
  <w:style w:type="paragraph" w:customStyle="1" w:styleId="Heading1numbered">
    <w:name w:val="Heading 1 (numbered)"/>
    <w:basedOn w:val="Heading1"/>
    <w:next w:val="BodyText"/>
    <w:qFormat/>
    <w:rsid w:val="003023B2"/>
    <w:pPr>
      <w:numPr>
        <w:numId w:val="5"/>
      </w:numPr>
      <w:spacing w:line="264" w:lineRule="auto"/>
    </w:pPr>
  </w:style>
  <w:style w:type="paragraph" w:customStyle="1" w:styleId="Heading2numbered">
    <w:name w:val="Heading 2 (numbered)"/>
    <w:basedOn w:val="Heading1numbered"/>
    <w:next w:val="BodyText"/>
    <w:qFormat/>
    <w:rsid w:val="00B10E02"/>
    <w:pPr>
      <w:pageBreakBefore w:val="0"/>
      <w:numPr>
        <w:ilvl w:val="1"/>
      </w:numPr>
      <w:pBdr>
        <w:bottom w:val="none" w:sz="0" w:space="0" w:color="auto"/>
      </w:pBdr>
      <w:spacing w:before="240" w:after="120" w:line="240" w:lineRule="auto"/>
    </w:pPr>
    <w:rPr>
      <w:sz w:val="32"/>
      <w:szCs w:val="32"/>
    </w:rPr>
  </w:style>
  <w:style w:type="paragraph" w:customStyle="1" w:styleId="Heading3numbered">
    <w:name w:val="Heading 3 (numbered)"/>
    <w:basedOn w:val="Heading2numbered"/>
    <w:next w:val="BodyText"/>
    <w:qFormat/>
    <w:rsid w:val="0076321A"/>
    <w:pPr>
      <w:numPr>
        <w:ilvl w:val="2"/>
      </w:numPr>
    </w:pPr>
    <w:rPr>
      <w:sz w:val="24"/>
      <w:szCs w:val="24"/>
    </w:rPr>
  </w:style>
  <w:style w:type="character" w:styleId="Hyperlink">
    <w:name w:val="Hyperlink"/>
    <w:basedOn w:val="DefaultParagraphFont"/>
    <w:uiPriority w:val="99"/>
    <w:unhideWhenUsed/>
    <w:rsid w:val="004F0676"/>
    <w:rPr>
      <w:color w:val="A20066" w:themeColor="hyperlink"/>
      <w:u w:val="single"/>
    </w:rPr>
  </w:style>
  <w:style w:type="character" w:customStyle="1" w:styleId="UnresolvedMention1">
    <w:name w:val="Unresolved Mention1"/>
    <w:basedOn w:val="DefaultParagraphFont"/>
    <w:uiPriority w:val="99"/>
    <w:semiHidden/>
    <w:unhideWhenUsed/>
    <w:rsid w:val="004F0676"/>
    <w:rPr>
      <w:color w:val="605E5C"/>
      <w:shd w:val="clear" w:color="auto" w:fill="E1DFDD"/>
    </w:rPr>
  </w:style>
  <w:style w:type="character" w:customStyle="1" w:styleId="GreyUnderline">
    <w:name w:val="Grey Underline"/>
    <w:uiPriority w:val="1"/>
    <w:qFormat/>
    <w:rsid w:val="00197A13"/>
    <w:rPr>
      <w:u w:val="single" w:color="AEAEAE"/>
    </w:rPr>
  </w:style>
  <w:style w:type="paragraph" w:styleId="TOC4">
    <w:name w:val="toc 4"/>
    <w:basedOn w:val="Normal"/>
    <w:next w:val="Normal"/>
    <w:autoRedefine/>
    <w:uiPriority w:val="39"/>
    <w:semiHidden/>
    <w:rsid w:val="00656071"/>
    <w:pPr>
      <w:spacing w:after="100"/>
      <w:ind w:left="660"/>
    </w:pPr>
  </w:style>
  <w:style w:type="paragraph" w:customStyle="1" w:styleId="FigureCaption">
    <w:name w:val="Figure Caption"/>
    <w:next w:val="BodyText"/>
    <w:uiPriority w:val="2"/>
    <w:qFormat/>
    <w:rsid w:val="0073434B"/>
    <w:pPr>
      <w:framePr w:hSpace="181" w:wrap="around" w:vAnchor="text" w:hAnchor="text" w:y="1"/>
      <w:numPr>
        <w:numId w:val="6"/>
      </w:numPr>
      <w:spacing w:before="120" w:after="120"/>
      <w:ind w:left="1134" w:hanging="1134"/>
      <w:suppressOverlap/>
    </w:pPr>
    <w:rPr>
      <w:color w:val="A20066" w:themeColor="text2"/>
      <w:sz w:val="18"/>
    </w:rPr>
  </w:style>
  <w:style w:type="paragraph" w:customStyle="1" w:styleId="TableCaption">
    <w:name w:val="Table Caption"/>
    <w:next w:val="BodyText"/>
    <w:uiPriority w:val="1"/>
    <w:qFormat/>
    <w:rsid w:val="000530FB"/>
    <w:pPr>
      <w:keepNext/>
      <w:keepLines/>
      <w:numPr>
        <w:numId w:val="7"/>
      </w:numPr>
      <w:spacing w:before="240" w:after="120"/>
    </w:pPr>
    <w:rPr>
      <w:color w:val="A20066" w:themeColor="text2"/>
    </w:rPr>
  </w:style>
  <w:style w:type="character" w:customStyle="1" w:styleId="ListParagraphChar">
    <w:name w:val="List Paragraph Char"/>
    <w:link w:val="ListParagraph"/>
    <w:uiPriority w:val="34"/>
    <w:locked/>
    <w:rsid w:val="005E482D"/>
  </w:style>
  <w:style w:type="paragraph" w:customStyle="1" w:styleId="SubHeadNumbered">
    <w:name w:val="Sub Head (Numbered)"/>
    <w:basedOn w:val="ListParagraph"/>
    <w:qFormat/>
    <w:rsid w:val="005E482D"/>
    <w:pPr>
      <w:numPr>
        <w:numId w:val="8"/>
      </w:numPr>
      <w:pBdr>
        <w:top w:val="dotted" w:sz="8" w:space="1" w:color="auto"/>
      </w:pBdr>
      <w:spacing w:after="80" w:line="240" w:lineRule="auto"/>
      <w:ind w:left="425" w:hanging="425"/>
    </w:pPr>
    <w:rPr>
      <w:b/>
      <w:color w:val="A20066" w:themeColor="text2"/>
      <w:sz w:val="22"/>
      <w:szCs w:val="22"/>
    </w:rPr>
  </w:style>
  <w:style w:type="paragraph" w:customStyle="1" w:styleId="BulletPurple">
    <w:name w:val="Bullet (Purple)"/>
    <w:basedOn w:val="ListParagraph"/>
    <w:qFormat/>
    <w:rsid w:val="005E482D"/>
    <w:pPr>
      <w:numPr>
        <w:numId w:val="9"/>
      </w:numPr>
      <w:spacing w:line="240" w:lineRule="auto"/>
    </w:pPr>
    <w:rPr>
      <w:rFonts w:cs="Arial"/>
      <w:bCs/>
      <w:color w:val="000000" w:themeColor="text1"/>
      <w:szCs w:val="22"/>
      <w:lang w:val="en-US"/>
    </w:rPr>
  </w:style>
  <w:style w:type="paragraph" w:customStyle="1" w:styleId="Dividerline">
    <w:name w:val="Divider line"/>
    <w:basedOn w:val="Normal"/>
    <w:qFormat/>
    <w:rsid w:val="005E482D"/>
    <w:pPr>
      <w:pBdr>
        <w:top w:val="dotted" w:sz="8" w:space="1" w:color="auto"/>
      </w:pBdr>
      <w:spacing w:before="240" w:line="240" w:lineRule="auto"/>
    </w:pPr>
    <w:rPr>
      <w:b/>
      <w:color w:val="A20066" w:themeColor="text2"/>
      <w:sz w:val="24"/>
      <w:szCs w:val="24"/>
    </w:rPr>
  </w:style>
  <w:style w:type="character" w:styleId="CommentReference">
    <w:name w:val="annotation reference"/>
    <w:basedOn w:val="DefaultParagraphFont"/>
    <w:uiPriority w:val="99"/>
    <w:semiHidden/>
    <w:unhideWhenUsed/>
    <w:rsid w:val="002F4D41"/>
    <w:rPr>
      <w:sz w:val="16"/>
      <w:szCs w:val="16"/>
    </w:rPr>
  </w:style>
  <w:style w:type="paragraph" w:styleId="CommentText">
    <w:name w:val="annotation text"/>
    <w:basedOn w:val="Normal"/>
    <w:link w:val="CommentTextChar"/>
    <w:uiPriority w:val="99"/>
    <w:semiHidden/>
    <w:unhideWhenUsed/>
    <w:rsid w:val="002F4D41"/>
    <w:pPr>
      <w:spacing w:line="240" w:lineRule="auto"/>
    </w:pPr>
  </w:style>
  <w:style w:type="character" w:customStyle="1" w:styleId="CommentTextChar">
    <w:name w:val="Comment Text Char"/>
    <w:basedOn w:val="DefaultParagraphFont"/>
    <w:link w:val="CommentText"/>
    <w:uiPriority w:val="99"/>
    <w:semiHidden/>
    <w:rsid w:val="002F4D41"/>
  </w:style>
  <w:style w:type="paragraph" w:styleId="CommentSubject">
    <w:name w:val="annotation subject"/>
    <w:basedOn w:val="CommentText"/>
    <w:next w:val="CommentText"/>
    <w:link w:val="CommentSubjectChar"/>
    <w:uiPriority w:val="99"/>
    <w:semiHidden/>
    <w:unhideWhenUsed/>
    <w:rsid w:val="002F4D41"/>
    <w:rPr>
      <w:b/>
      <w:bCs/>
    </w:rPr>
  </w:style>
  <w:style w:type="character" w:customStyle="1" w:styleId="CommentSubjectChar">
    <w:name w:val="Comment Subject Char"/>
    <w:basedOn w:val="CommentTextChar"/>
    <w:link w:val="CommentSubject"/>
    <w:uiPriority w:val="99"/>
    <w:semiHidden/>
    <w:rsid w:val="002F4D41"/>
    <w:rPr>
      <w:b/>
      <w:bCs/>
    </w:rPr>
  </w:style>
  <w:style w:type="paragraph" w:styleId="BalloonText">
    <w:name w:val="Balloon Text"/>
    <w:basedOn w:val="Normal"/>
    <w:link w:val="BalloonTextChar"/>
    <w:uiPriority w:val="99"/>
    <w:semiHidden/>
    <w:unhideWhenUsed/>
    <w:rsid w:val="002F4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D41"/>
    <w:rPr>
      <w:rFonts w:ascii="Segoe UI" w:hAnsi="Segoe UI" w:cs="Segoe UI"/>
      <w:sz w:val="18"/>
      <w:szCs w:val="18"/>
    </w:rPr>
  </w:style>
  <w:style w:type="table" w:customStyle="1" w:styleId="TableGrid0">
    <w:name w:val="TableGrid"/>
    <w:rsid w:val="00D4259E"/>
    <w:rPr>
      <w:rFonts w:eastAsiaTheme="minorEastAsia"/>
      <w:sz w:val="22"/>
      <w:szCs w:val="22"/>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y.Smith\AppData\Local\Microsoft\Windows\INetCache\Content.Outlook\J1E8U5G5\PAC005%20-%20Position%20Description%20Template%20-%20General%20-%2019112020.dotx" TargetMode="External"/></Relationships>
</file>

<file path=word/theme/theme1.xml><?xml version="1.0" encoding="utf-8"?>
<a:theme xmlns:a="http://schemas.openxmlformats.org/drawingml/2006/main" name="Uniting-July2020">
  <a:themeElements>
    <a:clrScheme name="Uniting Colours - July 2020">
      <a:dk1>
        <a:sysClr val="windowText" lastClr="000000"/>
      </a:dk1>
      <a:lt1>
        <a:sysClr val="window" lastClr="FFFFFF"/>
      </a:lt1>
      <a:dk2>
        <a:srgbClr val="A20066"/>
      </a:dk2>
      <a:lt2>
        <a:srgbClr val="505050"/>
      </a:lt2>
      <a:accent1>
        <a:srgbClr val="8BAAD4"/>
      </a:accent1>
      <a:accent2>
        <a:srgbClr val="FFD100"/>
      </a:accent2>
      <a:accent3>
        <a:srgbClr val="121C42"/>
      </a:accent3>
      <a:accent4>
        <a:srgbClr val="A1D6CA"/>
      </a:accent4>
      <a:accent5>
        <a:srgbClr val="F9C3D4"/>
      </a:accent5>
      <a:accent6>
        <a:srgbClr val="D14124"/>
      </a:accent6>
      <a:hlink>
        <a:srgbClr val="A20066"/>
      </a:hlink>
      <a:folHlink>
        <a:srgbClr val="A20066"/>
      </a:folHlink>
    </a:clrScheme>
    <a:fontScheme name="Uniting -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87264A80728B42AE2451EE62F43701" ma:contentTypeVersion="13" ma:contentTypeDescription="Create a new document." ma:contentTypeScope="" ma:versionID="fb5f68f96c5d81f2f98a551581f01372">
  <xsd:schema xmlns:xsd="http://www.w3.org/2001/XMLSchema" xmlns:xs="http://www.w3.org/2001/XMLSchema" xmlns:p="http://schemas.microsoft.com/office/2006/metadata/properties" xmlns:ns2="7b8e748f-d1b9-434c-973a-96835ea0b653" xmlns:ns3="12327835-f4ff-4718-a8a0-fe13f7d50b3c" targetNamespace="http://schemas.microsoft.com/office/2006/metadata/properties" ma:root="true" ma:fieldsID="b4416d1b16a60e93e2ff571a74137d98" ns2:_="" ns3:_="">
    <xsd:import namespace="7b8e748f-d1b9-434c-973a-96835ea0b653"/>
    <xsd:import namespace="12327835-f4ff-4718-a8a0-fe13f7d50b3c"/>
    <xsd:element name="properties">
      <xsd:complexType>
        <xsd:sequence>
          <xsd:element name="documentManagement">
            <xsd:complexType>
              <xsd:all>
                <xsd:element ref="ns2:MediaServiceMetadata" minOccurs="0"/>
                <xsd:element ref="ns2:MediaServiceFastMetadata" minOccurs="0"/>
                <xsd:element ref="ns2:Documenttype" minOccurs="0"/>
                <xsd:element ref="ns2:Audienc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e748f-d1b9-434c-973a-96835ea0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Text">
          <xsd:maxLength value="255"/>
        </xsd:restriction>
      </xsd:simpleType>
    </xsd:element>
    <xsd:element name="Audience" ma:index="11" nillable="true" ma:displayName="Audience" ma:format="Dropdown" ma:internalName="Audience">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27835-f4ff-4718-a8a0-fe13f7d50b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b8e748f-d1b9-434c-973a-96835ea0b653" xsi:nil="true"/>
    <Audience xmlns="7b8e748f-d1b9-434c-973a-96835ea0b653" xsi:nil="true"/>
  </documentManagement>
</p:properties>
</file>

<file path=customXml/item4.xml><?xml version="1.0" encoding="utf-8"?>
<root>
  <Title>Form: Referee check Area: People and Culture Date approved: July 2018	Version: 2.0	Next review date: July 2019</Title>
  <Subtitle>Please refer to the Intranet for the latest version.</Subtitle>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38B75-EA43-42AD-9459-7E1BA123CD31}">
  <ds:schemaRefs>
    <ds:schemaRef ds:uri="http://schemas.microsoft.com/sharepoint/v3/contenttype/forms"/>
  </ds:schemaRefs>
</ds:datastoreItem>
</file>

<file path=customXml/itemProps2.xml><?xml version="1.0" encoding="utf-8"?>
<ds:datastoreItem xmlns:ds="http://schemas.openxmlformats.org/officeDocument/2006/customXml" ds:itemID="{4BA981F4-1BBA-466E-A0B0-2742D3156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e748f-d1b9-434c-973a-96835ea0b653"/>
    <ds:schemaRef ds:uri="12327835-f4ff-4718-a8a0-fe13f7d50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F1E63-92B9-49A4-A739-80B4A49CC312}">
  <ds:schemaRefs>
    <ds:schemaRef ds:uri="http://schemas.openxmlformats.org/package/2006/metadata/core-properties"/>
    <ds:schemaRef ds:uri="http://purl.org/dc/dcmitype/"/>
    <ds:schemaRef ds:uri="7b8e748f-d1b9-434c-973a-96835ea0b65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12327835-f4ff-4718-a8a0-fe13f7d50b3c"/>
    <ds:schemaRef ds:uri="http://www.w3.org/XML/1998/namespace"/>
  </ds:schemaRefs>
</ds:datastoreItem>
</file>

<file path=customXml/itemProps4.xml><?xml version="1.0" encoding="utf-8"?>
<ds:datastoreItem xmlns:ds="http://schemas.openxmlformats.org/officeDocument/2006/customXml" ds:itemID="{20F59520-A05A-4390-B9FF-81EB75411736}">
  <ds:schemaRefs/>
</ds:datastoreItem>
</file>

<file path=customXml/itemProps5.xml><?xml version="1.0" encoding="utf-8"?>
<ds:datastoreItem xmlns:ds="http://schemas.openxmlformats.org/officeDocument/2006/customXml" ds:itemID="{EEC5ABE5-93C0-4D1A-B794-93E9448A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PAC005 - Position Description Template - General - 19112020.dotx</Template>
  <TotalTime>2</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Smith</dc:creator>
  <cp:keywords/>
  <dc:description/>
  <cp:lastModifiedBy>Shantelle Ward</cp:lastModifiedBy>
  <cp:revision>3</cp:revision>
  <dcterms:created xsi:type="dcterms:W3CDTF">2021-08-08T22:05:00Z</dcterms:created>
  <dcterms:modified xsi:type="dcterms:W3CDTF">2021-08-23T22:39:00Z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0x0101003787264A80728B42AE2451EE62F43701</vt:lpwstr>
  </property>
  <property fmtid="{D5CDD505-2E9C-101B-9397-08002B2CF9AE}" pid="3" name="Order">
    <vt:r8>47200</vt:r8>
  </property>
  <property fmtid="{D5CDD505-2E9C-101B-9397-08002B2CF9AE}" pid="4" name="kbsm">
    <vt:lpwstr>Managers</vt:lpwstr>
  </property>
  <property fmtid="{D5CDD505-2E9C-101B-9397-08002B2CF9AE}" pid="5" name="xd_Signature">
    <vt:bool>false</vt:bool>
  </property>
  <property fmtid="{D5CDD505-2E9C-101B-9397-08002B2CF9AE}" pid="6" name="xd_ProgID">
    <vt:lpwstr/>
  </property>
  <property fmtid="{D5CDD505-2E9C-101B-9397-08002B2CF9AE}" pid="7" name="ht4o">
    <vt:lpwstr>Recruitment</vt:lpwstr>
  </property>
  <property fmtid="{D5CDD505-2E9C-101B-9397-08002B2CF9AE}" pid="8" name="zrco">
    <vt:lpwstr>Templates</vt:lpwstr>
  </property>
  <property fmtid="{D5CDD505-2E9C-101B-9397-08002B2CF9AE}" pid="9" name="ComplianceAssetId">
    <vt:lpwstr/>
  </property>
  <property fmtid="{D5CDD505-2E9C-101B-9397-08002B2CF9AE}" pid="10" name="TemplateUrl">
    <vt:lpwstr/>
  </property>
</Properties>
</file>